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380BC9" w:rsidRDefault="000E0970" w:rsidP="00AD784C">
      <w:pPr>
        <w:pStyle w:val="Spacerparatopoffirstpage"/>
        <w:rPr>
          <w:rFonts w:ascii="Khmer OS Siemreap" w:hAnsi="Khmer OS Siemreap" w:cs="Khmer OS Siemreap"/>
          <w:sz w:val="17"/>
          <w:szCs w:val="17"/>
          <w:cs/>
          <w:lang w:bidi="km-KH"/>
        </w:rPr>
      </w:pPr>
      <w:r w:rsidRPr="00380BC9">
        <w:rPr>
          <w:rFonts w:ascii="Khmer OS Siemreap" w:hAnsi="Khmer OS Siemreap" w:cs="Khmer OS Siemreap"/>
          <w:sz w:val="17"/>
          <w:szCs w:val="17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380BC9" w:rsidRDefault="00A62D44" w:rsidP="004C6EEE">
      <w:pPr>
        <w:pStyle w:val="Sectionbreakfirstpage"/>
        <w:rPr>
          <w:rFonts w:ascii="Khmer OS Siemreap" w:hAnsi="Khmer OS Siemreap" w:cs="Khmer OS Siemreap"/>
          <w:sz w:val="17"/>
          <w:szCs w:val="17"/>
          <w:cs/>
          <w:lang w:bidi="km-KH"/>
        </w:rPr>
        <w:sectPr w:rsidR="00A62D44" w:rsidRPr="00380BC9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380BC9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7D99F5DF" w:rsidR="00AD784C" w:rsidRPr="00FC5B6D" w:rsidRDefault="00FC5B6D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DF697B" w:rsidRPr="00FC5B6D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380BC9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0FBDC01" w14:textId="77777777" w:rsidR="00357B4E" w:rsidRDefault="005713E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FC5B6D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សន្លឹកព័ត៌មានទី៨៖ កិច្ចការពារការព្រួយបារម្ភអំពីការគេង៖ ទារកអាយុ៦-១២ខែ</w:t>
            </w:r>
          </w:p>
          <w:p w14:paraId="02FF5F9D" w14:textId="1933F5CC" w:rsidR="00CF6A5C" w:rsidRPr="00FC5B6D" w:rsidRDefault="00CF6A5C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54A7ACBE" w:rsidR="007173CA" w:rsidRPr="00FC5B6D" w:rsidRDefault="000451AA" w:rsidP="000451AA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FC5B6D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5E54757D" w14:textId="692C1CEA" w:rsidR="007173CA" w:rsidRPr="005852C2" w:rsidRDefault="000451AA" w:rsidP="00D445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ដើម្បីពង្រឹងភាពស្និទ្ធស្នាល ជាមួយទារករបស់អ្នកនៅពេលពួកគេធំលូតលាស់ និងអភិវឌ្ឍ អ្នកចាំបាច់ត្រូវផ្តល់ក្តីស្រឡាញ់យ៉ាងច្រើន ការយកចិត្តទុកដាក់ និងបទពិសោធន៍ផ្សេងៗគ្នា។</w:t>
      </w:r>
    </w:p>
    <w:p w14:paraId="626D8E1D" w14:textId="393144AB" w:rsidR="000451AA" w:rsidRPr="005852C2" w:rsidRDefault="000451AA" w:rsidP="00D445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ការរៀនអំពីទារករបស់អ្នក និងសញ្ញាអស់កម្លាំងរបស់ពួកគេ នឹងជួយលួងលោមទារករបស់អ្នក។ ជាធម្មតាពួកគេត្រូវការជំនួយរបស់អ្នកដើម្បី</w:t>
      </w:r>
      <w:r w:rsidR="00EB784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ឱ្យបានសុខស្រួល ហើយត្រឡប់ចូលគេងវិញ។</w:t>
      </w:r>
    </w:p>
    <w:p w14:paraId="25540338" w14:textId="1F8A600F" w:rsidR="000451AA" w:rsidRPr="005852C2" w:rsidRDefault="000451AA" w:rsidP="00D445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ជាធម្មតាទារកត្រូវការសញ្ញាដើម្បីប្រាប់ពួកគេថា ដល់ពេលត្រូវចូលគេងហើយ។ ជាធម្មតានេះគឺជាអ្វីៗដែលមាននៅក្នុងបរិយាកាសខាងក្រៅ</w:t>
      </w:r>
      <w:r w:rsidR="00EB784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របស់ពួកគេដូចជាពេលវេលាគេង និងភ្ញាក់ដឹងខ្លួនជាប់លាប់ ហើយអាចទាយទុកមុនបាន ការងូតទឹក ឬទីកន្លែងស្ងាត់ដែលមានពន្លឺស្រអាប់។</w:t>
      </w:r>
    </w:p>
    <w:p w14:paraId="0F6EF966" w14:textId="10A34FB5" w:rsidR="000451AA" w:rsidRPr="005852C2" w:rsidRDefault="000451AA" w:rsidP="00D4458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0451AA" w:rsidRPr="005852C2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ទម្លាប់គេងពេលថ្ងៃ និងទម្លាប់ពេលចូលគេងគឺអាចទាយទុកមុនបាន និង</w:t>
      </w:r>
      <w:r w:rsidR="00EB7848">
        <w:rPr>
          <w:rFonts w:ascii="Khmer OS Siemreap" w:hAnsi="Khmer OS Siemreap" w:cs="Khmer OS Siemreap" w:hint="cs"/>
          <w:sz w:val="19"/>
          <w:szCs w:val="19"/>
          <w:cs/>
          <w:lang w:bidi="km-KH"/>
        </w:rPr>
        <w:t>ធ្វើ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ឱ្យទារករបស់អ្នកមានភាពស្ងប់ស្ងាត់ ហើយអាចការពារបញ្ហាគេង</w:t>
      </w:r>
      <w:r w:rsidR="00EB784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បាន។</w:t>
      </w:r>
    </w:p>
    <w:p w14:paraId="0F9D4947" w14:textId="457C12FD" w:rsidR="00086B3C" w:rsidRPr="00FC5B6D" w:rsidRDefault="00796516" w:rsidP="0038112F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FC5B6D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ការរៀនដឹងអំពីទារករបស់អ្នក</w:t>
      </w:r>
    </w:p>
    <w:p w14:paraId="610379E3" w14:textId="112AF8A2" w:rsidR="00086B3C" w:rsidRPr="005852C2" w:rsidRDefault="00086B3C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ដើម្បីពង្រឹងភាពស្និទ្ធស្នាល ជាមួយទារករបស់អ្នកនៅពេលពួកគេធំលូតលាស់ អ្នកចាំបាច់ត្រូវផ្តល់ក្តីស្រឡាញ់យ៉ាងច្រើន ការយកចិត្តទុកដាក់ និងបទពិសោធន៍ផ្សេងៗគ្នា។</w:t>
      </w:r>
    </w:p>
    <w:p w14:paraId="38911493" w14:textId="749E37E1" w:rsidR="00086B3C" w:rsidRPr="005852C2" w:rsidRDefault="00086B3C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របៀបដែលអ្នករក្សាភាពស្និទ្ធស្នាលជាមួយទារករបស់អ្នក នឹងផ្លាស់ប្តូរនៅពេលពួកគេធំលូតលាស់ និងអភិវឌ្ឍ។</w:t>
      </w:r>
    </w:p>
    <w:p w14:paraId="74D2B928" w14:textId="5C75C9D2" w:rsidR="00086B3C" w:rsidRPr="005852C2" w:rsidRDefault="00086B3C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ពួកគេក៏ចាប់ផ្តើមបង្កើតភាពជិតស្និទ្ធជាមួយមនុស្សផ្សេងទៀត និងវត្ថុពិសេសទាំងឡាយដូចជាប្រដាប់ប្រដាក្មេងលេង។</w:t>
      </w:r>
    </w:p>
    <w:p w14:paraId="2DCC7015" w14:textId="3975CBDA" w:rsidR="00086B3C" w:rsidRPr="005852C2" w:rsidRDefault="00086B3C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ទារកក៏អាចមានការភ័យខ្លាចចំពោះមនុស្សដែលពួកគេមិនស្គាល់ផងដែរ ឬអាក់អន់ចិត្តនៅពេលអ្នកទុកពួកគេជាមួយមនុស្សផ្សេងទៀត។ </w:t>
      </w:r>
    </w:p>
    <w:p w14:paraId="771A4993" w14:textId="2A3B7499" w:rsidR="00086B3C" w:rsidRPr="005852C2" w:rsidRDefault="00086B3C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វាជាការសំខាន់ដែលអ្នកត្រូវរក្សារការនិយាយជាមួយទារករបស់អ្នក មើលឱ្យចំភ្នែក ហើយលេងជាមួយពួកគេ។</w:t>
      </w:r>
    </w:p>
    <w:p w14:paraId="5075D4F4" w14:textId="4B145D78" w:rsidR="00B1784B" w:rsidRPr="005852C2" w:rsidRDefault="00B1784B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តាមរយៈការរៀនដឹងអំពីទារករបស់អ្នក អ្នកនឹងយល់ដឹងពីសញ្ញារបស់ពួកគេ ហើយអាចគាំទ្រដល់ការគេងជាវិជ្ជមាន។</w:t>
      </w:r>
    </w:p>
    <w:p w14:paraId="6D3C62DE" w14:textId="5814B421" w:rsidR="00086B3C" w:rsidRPr="005852C2" w:rsidRDefault="00086B3C" w:rsidP="00086B3C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ព័ត៌មានបន្ថែមអំពីការរក្សាភាពស្និទ្ធស្នាលជាមួយទារករបស់អ្នក គឺអាចទទួលយកបាននៅតាមវ៉ិបសៃថ៍ Raising Children </w:t>
      </w:r>
      <w:hyperlink r:id="rId15" w:history="1">
        <w:r w:rsidRPr="005852C2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ការរក្សាភាពស្និទ្ធ</w:t>
        </w:r>
        <w:r w:rsidR="00CD4CAE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Pr="005852C2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ស្នាលជាមួយទារករបស់អ្នក</w:t>
        </w:r>
      </w:hyperlink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&lt;https://raisingchildren.net.au/babies/connecting-communicating/bonding/bonding-babies&gt;។</w:t>
      </w:r>
    </w:p>
    <w:p w14:paraId="05B8A1B0" w14:textId="3FD661B7" w:rsidR="00133AE4" w:rsidRPr="00FC5B6D" w:rsidRDefault="00133AE4" w:rsidP="00133AE4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FC5B6D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ការលួងលោមដែលប្រសិទ្ធិភាព</w:t>
      </w:r>
    </w:p>
    <w:p w14:paraId="1E6F7EAD" w14:textId="33E6FE20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ការរៀនដឹងអំពីទារករបស់អ្នក និងសញ្ញាអស់កម្លាំងរបស់ពួកគេ នឹងជួយលួងលោមទារករបស់អ្នក។ ការយល់ដឹងពីសញ្ញាអស់កម្លាំងរបស់ពួកគេ អាចជួយឆ្លើយតបនឹងតម្រូវការការគេង និងការលួងលោមរបស់ពួកគេ។</w:t>
      </w:r>
    </w:p>
    <w:p w14:paraId="56EC93D0" w14:textId="23A2DC76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ទារកនៅតែភ្ញាក់ពេលយប់រវាងដំណើរវិលចុះឡើងនៃការគេង ហើយបើពួកគេត្រូវការបំបៅ ឬផ្លាស់ប្តូរកន្ទប។</w:t>
      </w:r>
    </w:p>
    <w:p w14:paraId="4CEF711F" w14:textId="712BD4F9" w:rsidR="00133AE4" w:rsidRPr="005852C2" w:rsidRDefault="00CD4CAE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ជាធម្ម</w:t>
      </w:r>
      <w:r>
        <w:rPr>
          <w:rFonts w:ascii="Khmer OS Siemreap" w:hAnsi="Khmer OS Siemreap" w:cs="Khmer OS Siemreap" w:hint="cs"/>
          <w:sz w:val="19"/>
          <w:szCs w:val="19"/>
          <w:cs/>
          <w:lang w:bidi="km-KH"/>
        </w:rPr>
        <w:t>តា</w:t>
      </w:r>
      <w:r w:rsidR="00133AE4"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ពួកគេត្រូវការជំនួយរបស់អ្នកដើម្បីឱ្យបានសុខស្រួល ហើយត្រឡប់ចូលគេងវិញ។ </w:t>
      </w:r>
    </w:p>
    <w:p w14:paraId="18D394F2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ទារកម្នាក់ៗខុសគ្នា។ សមត្ថភាពក្នុងការលួងលោមរបស់ទារកអ្នក គឺអាស្រ័យលើចរិតលក្ខណៈរបស់ពួកគេម្នាក់ៗ។ </w:t>
      </w:r>
    </w:p>
    <w:p w14:paraId="0805C3DC" w14:textId="0C3E9CDD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ទារកខ្លះពិបាកលួងលោមណាស់។ ការនេះអាចជាភាពតានតឹង និងរកាំចិត្ដ។ ការថែទាំខ្លួនអ្នកគឺសំខាន់។ ប្រសិនបើអ្នកត្រូវការសម្រាក សូមដាក់ទារករបស់អ្នកនៅក្នុងកូនគ្រែរបស់ពួកគេ ហើយដើរចេញពីរបីនាទី។ ដើម្បីស្វែងយល់បន្ថែមអំពីការថែទាំខ្លួនអ្នក សូមទាញសន្លឹក</w:t>
      </w:r>
      <w:r w:rsidR="00811EB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ព័ត៌មានទី១៤៖ ការថែទាំខ្លួនឯងសម្រាប់ឪពុកម្តាយ និងអ្នកថែទាំពី </w:t>
      </w:r>
      <w:hyperlink r:id="rId16" w:history="1">
        <w:r w:rsidRPr="005852C2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p w14:paraId="24739EF5" w14:textId="1C01A236" w:rsidR="00796516" w:rsidRPr="00FC5B6D" w:rsidRDefault="00796516" w:rsidP="00796516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>សញ្ញាអស់កម្លាំង</w:t>
      </w:r>
    </w:p>
    <w:p w14:paraId="3396F2AB" w14:textId="69219AE8" w:rsidR="00796516" w:rsidRPr="005852C2" w:rsidRDefault="00796516" w:rsidP="0079651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នៅពេលទារករបស់អ្នកអស់កម្លាំង ពួកគេបង្ហាញសញ្ញា ឬតម្រុយថាពួកគេអស់កម្លាំង។ ប្រសិនបើអ្នករៀនស្គាល់សញ្ញាទាំងនេះ អ្នកអាចលើកទឹក</w:t>
      </w:r>
      <w:r w:rsidR="00C0098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ចិត្តឱ្យទារករបស់អ្នកគេងក្នុងពេលវេលាត្រឹមត្រូវ។</w:t>
      </w:r>
    </w:p>
    <w:p w14:paraId="40E85A4C" w14:textId="77777777" w:rsidR="00796516" w:rsidRPr="005852C2" w:rsidRDefault="00796516" w:rsidP="0079651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ទារកចាប់ពី៦-១២ខែ អាចអស់កម្លាំងបន្ទាប់ពីភ្ញាក់បានពីរ ទៅបីម៉ោង។</w:t>
      </w:r>
    </w:p>
    <w:p w14:paraId="2CDCEDBA" w14:textId="7B7EE95C" w:rsidR="00796516" w:rsidRPr="005852C2" w:rsidRDefault="00796516" w:rsidP="00796516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សញ្ញាអស់កម្លាំងសម្រាប់ក្រុមអាយុទាំងនេះ អាចរួមមាន៖</w:t>
      </w:r>
    </w:p>
    <w:p w14:paraId="3298C36D" w14:textId="77777777" w:rsidR="00796516" w:rsidRPr="005852C2" w:rsidRDefault="00796516" w:rsidP="0079651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ភាពល្ងីល្ងើ</w:t>
      </w:r>
    </w:p>
    <w:p w14:paraId="298DF1AF" w14:textId="77777777" w:rsidR="00796516" w:rsidRPr="005852C2" w:rsidRDefault="00796516" w:rsidP="0079651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ការតោងស្អិតជាប់</w:t>
      </w:r>
    </w:p>
    <w:p w14:paraId="457D8C2F" w14:textId="77777777" w:rsidR="00796516" w:rsidRPr="005852C2" w:rsidRDefault="00796516" w:rsidP="0079651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ការត្អូញថ្ងូរ ឬយំ</w:t>
      </w:r>
    </w:p>
    <w:p w14:paraId="7C77B718" w14:textId="77777777" w:rsidR="00796516" w:rsidRPr="005852C2" w:rsidRDefault="00796516" w:rsidP="0079651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ទាមទារការយកចិត្តទុកដាក់</w:t>
      </w:r>
    </w:p>
    <w:p w14:paraId="17B813A0" w14:textId="77777777" w:rsidR="00796516" w:rsidRPr="005852C2" w:rsidRDefault="00796516" w:rsidP="0079651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ធុញទ្រាន់ជាមួយនឹងប្រដាប់ប្រដាក្មេងលេង</w:t>
      </w:r>
    </w:p>
    <w:p w14:paraId="0BD59701" w14:textId="2293A476" w:rsidR="00796516" w:rsidRPr="005852C2" w:rsidRDefault="00796516" w:rsidP="00796516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ការរអ៊ូរទាំជាមួយនឹងចំណីអាហារ។ </w:t>
      </w:r>
    </w:p>
    <w:p w14:paraId="7F1041B1" w14:textId="41F0D4BF" w:rsidR="00133AE4" w:rsidRPr="00FC5B6D" w:rsidRDefault="000451AA" w:rsidP="00133AE4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>ការជួយទារករបស់អ្នកឱ្យចេះលួងលោម</w:t>
      </w:r>
    </w:p>
    <w:p w14:paraId="6AF620D3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កិច្ចការទាំងឡាយដែលអ្នកអាចធ្វើបានដើម្បីជួយលួងលោមទារករបស់អ្នក រួមមាន៖</w:t>
      </w:r>
    </w:p>
    <w:p w14:paraId="7F562FDE" w14:textId="5D6C8620" w:rsidR="00133AE4" w:rsidRPr="005852C2" w:rsidRDefault="000451AA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ទះបន្ថើរៗ ឬអង្អែលទារករបស់អ្នកក្នុងកូនគ្រែរបស់ពួកគេ។</w:t>
      </w:r>
    </w:p>
    <w:p w14:paraId="2877432C" w14:textId="0199145F" w:rsidR="00133AE4" w:rsidRPr="005852C2" w:rsidRDefault="000451AA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ប្រើសូរសម្លេងតិចៗ ភ្លេងបំពេរលួងលោម ឬរលកសម្លេងរួមផ្សំផ្សេងៗគ្នា។</w:t>
      </w:r>
    </w:p>
    <w:p w14:paraId="0258BBA4" w14:textId="01F9A25E" w:rsidR="00133AE4" w:rsidRPr="005852C2" w:rsidRDefault="000451AA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ប្រើក្បាលដោះជ័រ (ប្រសិនបើកូនរបស់អ្នកកំពុងប្រើវារួចហើយ) ទោះយ៉ាងណាក្តី ការនេះអាចពិបាកធ្វើសម្រាប់រយៈពេលយូរ ប្រសិនបើទារក</w:t>
      </w:r>
      <w:r w:rsidR="00C00984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របស់អ្នកភ្ញាក់ នៅពេលក្បាល</w:t>
      </w:r>
      <w:r w:rsidR="00C00984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ដោះជ័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រជ្រុះ</w:t>
      </w:r>
      <w:r w:rsidR="009B5D78">
        <w:rPr>
          <w:rFonts w:ascii="Khmer OS Siemreap" w:hAnsi="Khmer OS Siemreap" w:cs="Khmer OS Siemreap" w:hint="cs"/>
          <w:sz w:val="19"/>
          <w:szCs w:val="19"/>
          <w:cs/>
          <w:lang w:bidi="km-KH"/>
        </w:rPr>
        <w:t>រហូត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ពីមាត់របស់គេ។  សម្រាប់ព័ត៌មានបន្ថែមអំពីការប្រើក្បាលដោះជ័រដើម្បីចូលគេង សូមអានព័ត៌</w:t>
      </w:r>
      <w:r w:rsidR="009B5D78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មានអំពី</w:t>
      </w:r>
      <w:hyperlink r:id="rId17" w:history="1">
        <w:r w:rsidRPr="005852C2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ការគេងប្រកបដោយសុវត្ថិភាព</w:t>
        </w:r>
      </w:hyperlink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របស់ Red Nose&lt;https://rednose.org.au/resources/education&gt;</w:t>
      </w:r>
    </w:p>
    <w:p w14:paraId="21232F16" w14:textId="77777777" w:rsidR="00133AE4" w:rsidRPr="005852C2" w:rsidRDefault="00133AE4" w:rsidP="00133AE4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ប្រសិនបើវិធីសាស្រ្តមួយមិនដំណើរការបន្ទាប់ពីប្រាំនាទី សូមបន្តទៅវិធីសាស្រ្តមួយផ្សេងទៀត។</w:t>
      </w:r>
    </w:p>
    <w:p w14:paraId="5DD234C9" w14:textId="77777777" w:rsidR="00133AE4" w:rsidRPr="005852C2" w:rsidRDefault="00133AE4" w:rsidP="00133AE4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បន្តវិធីសាស្រ្តនេះរហូតដល់ទារកស្ងប់ស្ងាត់ ប៉ុន្តែមិនដេកលក់ទេ។</w:t>
      </w:r>
    </w:p>
    <w:p w14:paraId="643FF309" w14:textId="60D69217" w:rsidR="00133AE4" w:rsidRPr="005852C2" w:rsidRDefault="00133AE4" w:rsidP="00133AE4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ដាក់ពួកគេឱ្យចូលគេងក្នុងកូនគ្រែរបស់ពួកគេនៅពេលពួកគេអស់កម្លាំង ប៉ុន្តែនៅភ្ញាក់ដឹងខ្លួន</w:t>
      </w:r>
      <w:r w:rsidR="004E6E02">
        <w:rPr>
          <w:rFonts w:ascii="Khmer OS Siemreap" w:hAnsi="Khmer OS Siemreap" w:cs="Khmer OS Siemreap" w:hint="cs"/>
          <w:sz w:val="19"/>
          <w:szCs w:val="19"/>
          <w:cs/>
          <w:lang w:bidi="km-KH"/>
        </w:rPr>
        <w:t>។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</w:p>
    <w:p w14:paraId="045B8F51" w14:textId="77777777" w:rsidR="00133AE4" w:rsidRPr="005852C2" w:rsidRDefault="00133AE4" w:rsidP="00133AE4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ការនេះជួយឱ្យទារករបស់អ្នករៀនចេះលួងលោមដោយខ្លួនឯង និងបញ្ឈប់ពួកគេពីការពឹងផ្អែកលើវិធីសាស្រ្តទាំងនេះដើម្បីចូលគេង។</w:t>
      </w:r>
    </w:p>
    <w:p w14:paraId="4795D13F" w14:textId="77777777" w:rsidR="00133AE4" w:rsidRPr="005852C2" w:rsidRDefault="00133AE4" w:rsidP="00133AE4">
      <w:pPr>
        <w:pStyle w:val="Heading3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ប្រសិនបើទារករបស់អ្នកនៅតែលួងលោមមិនបាត់ទេ </w:t>
      </w:r>
    </w:p>
    <w:p w14:paraId="598927EA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ប្រសិនបើទារករបស់អ្នកនៅតែលួងលោមមិនបាត់ទេ អ្នកអាច៖</w:t>
      </w:r>
    </w:p>
    <w:p w14:paraId="7DCD2787" w14:textId="77777777" w:rsidR="00133AE4" w:rsidRPr="005852C2" w:rsidRDefault="00133AE4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ពិនិត្យមើលថាពួកគេមិនត្រូវការផ្លាស់ប្តូរកន្ទប</w:t>
      </w:r>
    </w:p>
    <w:p w14:paraId="427258FC" w14:textId="77777777" w:rsidR="00133AE4" w:rsidRPr="005852C2" w:rsidRDefault="00133AE4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ពិនិត្យមើលថាពួកគេមិនក្តៅពេក ឬត្រជាក់ពេក</w:t>
      </w:r>
    </w:p>
    <w:p w14:paraId="37CC879A" w14:textId="77777777" w:rsidR="00133AE4" w:rsidRPr="005852C2" w:rsidRDefault="00133AE4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ពិនិត្យមើលថាពួកគេមិនឃ្លាន</w:t>
      </w:r>
    </w:p>
    <w:p w14:paraId="3C7AE06F" w14:textId="77777777" w:rsidR="00133AE4" w:rsidRPr="005852C2" w:rsidRDefault="00133AE4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ព្យាយាមនាំដើរលេងនៅក្នុងរទេះរុញ</w:t>
      </w:r>
    </w:p>
    <w:p w14:paraId="5100D2B9" w14:textId="77777777" w:rsidR="00133AE4" w:rsidRPr="005852C2" w:rsidRDefault="00133AE4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ឱ្យទារករបស់អ្នកងូតទឹក ឬម៉ាស្សា</w:t>
      </w:r>
    </w:p>
    <w:p w14:paraId="27A0D93A" w14:textId="4205F646" w:rsidR="00133AE4" w:rsidRPr="005852C2" w:rsidRDefault="000451AA" w:rsidP="004E6E02">
      <w:pPr>
        <w:pStyle w:val="DHHSbody"/>
        <w:spacing w:before="20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កិច្ចការខ្លះៗដូចជាការឱបក្រសោប ឬឱបបីទារករបស់អ្នករហូតដល់ពួកគេដេកលក់ អាចពិបាកបន្តធ្វើក្នុងរយៈពេលវែង ពីព្រោះវាអាចបង្កើត</w:t>
      </w:r>
      <w:r w:rsidR="004E6E0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ឥរិយាបថ និងលំនាំការគេងអវិជ្ជមានសម្រាប់ទារករបស់អ្នក។ ពួកគេអាចនឹងគេងលក់បានលុះត្រាតែអ្នកឱបក្រសោប ឬឱបបីពួកគេ។ វាអាស្រ័យលើអ្នកក្នុងការសម្រេចថាតើអ្នកអាចរក្សាទម្លាប់ទាំងនេះបានឬអត់។</w:t>
      </w:r>
    </w:p>
    <w:p w14:paraId="2F628922" w14:textId="0D929D0D" w:rsidR="0084087D" w:rsidRPr="00FC5B6D" w:rsidRDefault="008952A4" w:rsidP="0038112F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FC5B6D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ការបង្កើតទម្លាប់ និងបរិយាកាសនៃការគេងវិជ្ជមាន</w:t>
      </w:r>
    </w:p>
    <w:p w14:paraId="421BCE46" w14:textId="218C7D5D" w:rsidR="00251B62" w:rsidRPr="005852C2" w:rsidRDefault="00490DC4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 និងបរិស្ថានដើរតួនាទីយ៉ាងសំខាន់ក្នុងការជួយឱ្យទារកគេងលក់។</w:t>
      </w:r>
    </w:p>
    <w:p w14:paraId="0866D8C3" w14:textId="19811A7E" w:rsidR="00251B62" w:rsidRPr="005852C2" w:rsidRDefault="00251B62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ជាធម្មតាទារកត្រូវការសញ្ញាដើម្បីប្រាប់ពួកគេថា ដល់ពេលត្រូវចូលគេងហើយ។ ជាធម្មតានេះគឺជាអ្វីៗដែលមាននៅក្នុងបរិយាកាសខាងក្រៅរបស់</w:t>
      </w:r>
      <w:r w:rsidR="00BE671F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ពួកគេ។ </w:t>
      </w:r>
    </w:p>
    <w:p w14:paraId="57C67578" w14:textId="06C703AA" w:rsidR="00251B62" w:rsidRPr="005852C2" w:rsidRDefault="00251B62" w:rsidP="00490DC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វាអាចជាបន្ទប់ងងឹត ឬមានវត្ថុដែលធ្លាប់ស្គាល់ដាក់នៅជុំវិញពួកគេ។ </w:t>
      </w:r>
    </w:p>
    <w:p w14:paraId="71727CF2" w14:textId="10A91D9C" w:rsidR="00BB4A4E" w:rsidRPr="00FC5B6D" w:rsidRDefault="00BB4A4E" w:rsidP="0038112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>បរិយាកាសគេង</w:t>
      </w:r>
    </w:p>
    <w:p w14:paraId="601EDD16" w14:textId="3F4D6059" w:rsidR="00251B62" w:rsidRPr="005852C2" w:rsidRDefault="00251B62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មានកិច្ចការខ្លះដែលអ្នកអាចធ្វើបាន</w:t>
      </w:r>
      <w:r w:rsidR="0083713B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ដើម្បីបង្កើតបរិយាកាសគេងឱ្យបានល្អសម្រាប់ទារករបស់អ្នក រួមមាន៖</w:t>
      </w:r>
    </w:p>
    <w:p w14:paraId="2F440534" w14:textId="78F9DC9E" w:rsidR="009673A0" w:rsidRPr="005852C2" w:rsidRDefault="009673A0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បរិស្ថានងងឹត និងស្ងប់ស្ងាត់</w:t>
      </w:r>
    </w:p>
    <w:p w14:paraId="5F88774D" w14:textId="7D20E455" w:rsidR="009673A0" w:rsidRPr="005852C2" w:rsidRDefault="009673A0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ងូតទឹកនៅពេលយប់</w:t>
      </w:r>
    </w:p>
    <w:p w14:paraId="1155B5E5" w14:textId="71E487DD" w:rsidR="009673A0" w:rsidRPr="005852C2" w:rsidRDefault="009673A0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ពេលចូលគេង និងពេលភ្ញាក់ដឹងខ្លួនដែលទៀងទាត់ និងអាចទាយទុកមុន</w:t>
      </w:r>
    </w:p>
    <w:p w14:paraId="2E0C8F74" w14:textId="50EAF08F" w:rsidR="009673A0" w:rsidRPr="005852C2" w:rsidRDefault="009673A0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ទម្លាប់ពេលចូលគេងវិជ្ជមាន រួមមានការអាន ការច្រៀងបំពេរ និងការយកទារករបស់អ្នកទៅកន្លែងដែលពួកគេគេងធម្មតា។</w:t>
      </w:r>
    </w:p>
    <w:p w14:paraId="10B08227" w14:textId="532E0CE4" w:rsidR="002B52F8" w:rsidRPr="00FC5B6D" w:rsidRDefault="002B52F8" w:rsidP="0038112F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>ទម្លាប់ពេលចូលគេង</w:t>
      </w:r>
    </w:p>
    <w:p w14:paraId="521A36A9" w14:textId="00D61886" w:rsidR="002B52F8" w:rsidRPr="005852C2" w:rsidRDefault="002B52F8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ទម្លាប់ពេលចូលគេងជួយឱ្យទារករបស់អ្នកបង្កើតទម្លាប់ និងអាកប្បកិរិយានៃការគេងវិជ្ជមាន ហើយអាចការពារបញ្ហាគេងបាន។</w:t>
      </w:r>
    </w:p>
    <w:p w14:paraId="73610B78" w14:textId="22D31F96" w:rsidR="00FD0979" w:rsidRPr="005852C2" w:rsidRDefault="002B52F8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ទម្លាប់ពេលថ្ងៃ និងទម្លាប់ពេលគេងអាចជួយឱ្យទារករបស់អ្នកគេងលក់ និងនៅគេងលក់ស្រួល។ ទម្លាប់ទាំងនេះប្រាប់ទារករបស់អ្នកឱ្យដឹងថា ការចូលគេងជិតមកដល់ហើយ។</w:t>
      </w:r>
    </w:p>
    <w:p w14:paraId="19B3FC84" w14:textId="766D2358" w:rsidR="00FD0979" w:rsidRPr="005852C2" w:rsidRDefault="00FD0979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ទម្លាប់ទាំងនេះគឺអាចទាយទុកមុនបាន និងអាចធ្វេីឱ្យទារករបស់អ្នកស្ងប់ស្ងាត់។</w:t>
      </w:r>
    </w:p>
    <w:p w14:paraId="5B463205" w14:textId="5E3D387F" w:rsidR="00FD0979" w:rsidRPr="005852C2" w:rsidRDefault="00FD0979" w:rsidP="002B52F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មានកិច្ចការខ្លះដែលអ្នកអាចធ្វើបាន រួមមាន៖ </w:t>
      </w:r>
    </w:p>
    <w:p w14:paraId="6DAD3840" w14:textId="167600BD" w:rsidR="00FD0979" w:rsidRPr="005852C2" w:rsidRDefault="00FD0979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ការរក្សាទម្លាប់ឱ្យខ្លី - មិនលើសពី១៥ ទៅ៣០នាទី</w:t>
      </w:r>
      <w:r w:rsidR="0083713B">
        <w:rPr>
          <w:rFonts w:ascii="Khmer OS Siemreap" w:hAnsi="Khmer OS Siemreap" w:cs="Khmer OS Siemreap" w:hint="cs"/>
          <w:sz w:val="19"/>
          <w:szCs w:val="19"/>
          <w:cs/>
          <w:lang w:bidi="km-KH"/>
        </w:rPr>
        <w:t>។</w:t>
      </w:r>
    </w:p>
    <w:p w14:paraId="4E804A9F" w14:textId="65BE73CB" w:rsidR="00FD0979" w:rsidRPr="005852C2" w:rsidRDefault="00FD0979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ការប្រើប្រាស់សកម្មភាពបន្ធូរអារម្មណ៍ដដែលៗមុនពេលចូលគេងរៀងរាល់ថ្ងៃ ដូចជាងូតទឹកក្តៅឧណ្ហៗ ម៉ាស្សា ការអានរឿង ឬការច្រៀងបំពេរ។</w:t>
      </w:r>
    </w:p>
    <w:p w14:paraId="566D1D98" w14:textId="72A1DA08" w:rsidR="00FD0979" w:rsidRPr="005852C2" w:rsidRDefault="00FD0979" w:rsidP="00FD0979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ការបង្កើតបរិយាកាសមួយដែលស្ងប់ស្ងាត់ ស្ងៀមស្ងាត់ ងងឹត និងកក់ក្តៅដោយគ្មានទូរទស្សន៍។</w:t>
      </w:r>
    </w:p>
    <w:p w14:paraId="68287A84" w14:textId="5E824D11" w:rsidR="002B52F8" w:rsidRPr="005852C2" w:rsidRDefault="00FD0979" w:rsidP="0038112F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ប្រើពេលម៉ោងចូលគេងទៀងទាត់ ពេលគេងមួយស្របក់ពេលថ្ងៃ និងពេលភ្ញាក់ដើម្បីជួយទារករបស់អ្នកបង្កើតចង្វាក់គេង-ភ្ញាក់ស្រួល។ </w:t>
      </w:r>
    </w:p>
    <w:p w14:paraId="1C8F6009" w14:textId="395DC0BC" w:rsidR="002B52F8" w:rsidRPr="00FC5B6D" w:rsidRDefault="00FD097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 xml:space="preserve">ការបញ្ចុកចំណីអាហារ ការលេង ការគេង </w:t>
      </w:r>
    </w:p>
    <w:p w14:paraId="042E52F0" w14:textId="749018EA" w:rsidR="00743139" w:rsidRPr="005852C2" w:rsidRDefault="00743139" w:rsidP="0074313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ការស្រាវជ្រាវបង្ហាញថា វាជាការល្ឆក្នុងការរក្សាប្រើទម្លាប់គេងដដែលៗនៅពេលដែលទារករបស់អ្នកធំលូតលាស់ និងអភិវឌ្ឍ។</w:t>
      </w:r>
    </w:p>
    <w:p w14:paraId="2C9A97D2" w14:textId="37564A3B" w:rsidR="00743139" w:rsidRPr="005852C2" w:rsidRDefault="00743139" w:rsidP="0074313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lastRenderedPageBreak/>
        <w:t xml:space="preserve">ការបំបៅ ការលេង ការគេង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គឺជាទម្លាប់ពេលថ្ងៃដែលអ្នកអាចប្រើសម្រាប់ទារក ក្មេងដែលទើបចេះដើរ និងក្មេងដែលត្រៀមចូលសាលា ដើម្បីបង្កើត</w:t>
      </w:r>
      <w:r w:rsidR="002D3A0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ឱ្យមានលំនាំ និងអាកប្បកិរិយានៃការគេងវិជ្ជមាន។</w:t>
      </w:r>
    </w:p>
    <w:p w14:paraId="1B402A78" w14:textId="046A9CDE" w:rsidR="00743139" w:rsidRPr="005852C2" w:rsidRDefault="00743139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បញ្ចុកចំណីអាហារ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កូនរបស់អ្នកជាមួយរបបអាហារសមស្របសម្រាប់ដំណាក់កាលលូតលាស់របស់ពួកគេ។</w:t>
      </w: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 xml:space="preserve"> </w:t>
      </w:r>
    </w:p>
    <w:p w14:paraId="07AA00BC" w14:textId="0910A58D" w:rsidR="00743139" w:rsidRPr="005852C2" w:rsidRDefault="00743139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លើកទឹកចិត្ត</w:t>
      </w: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ឱ្យមានពេលវេលាលេង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នៅអំឡុងពេលថ្ងៃ។ ឧទាហរណ៏នៃពេលវេលាលេងសម្រាប់ទារក រួមមាន៖</w:t>
      </w:r>
    </w:p>
    <w:p w14:paraId="17D48522" w14:textId="1550D3CC" w:rsidR="00743139" w:rsidRPr="005852C2" w:rsidRDefault="00E718A3" w:rsidP="0038112F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ពេលលេងលើកម្រាល</w:t>
      </w:r>
    </w:p>
    <w:p w14:paraId="4F041C74" w14:textId="3CE8760F" w:rsidR="00743139" w:rsidRPr="005852C2" w:rsidRDefault="00E718A3" w:rsidP="0038112F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ការអាន</w:t>
      </w:r>
    </w:p>
    <w:p w14:paraId="6BC46355" w14:textId="28A1E6EB" w:rsidR="00743139" w:rsidRPr="005852C2" w:rsidRDefault="00E718A3" w:rsidP="0038112F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ការច្រៀង</w:t>
      </w:r>
    </w:p>
    <w:p w14:paraId="3A05DABA" w14:textId="6C0C2F70" w:rsidR="00743139" w:rsidRPr="005852C2" w:rsidRDefault="00E718A3" w:rsidP="00436C48">
      <w:pPr>
        <w:pStyle w:val="DHHSbullet2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ការជិះរទេះរុញទៅលេងនៅខាងក្រៅ។</w:t>
      </w:r>
    </w:p>
    <w:p w14:paraId="5A5307C1" w14:textId="05AAA464" w:rsidR="00743139" w:rsidRPr="005852C2" w:rsidRDefault="00743139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មើលសញ្ញា</w:t>
      </w: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អស់កម្លាំងដំបូង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បន្ទាប់មកដាក់ទារករបស់អ្នកឱ្យចូលគេង។ </w:t>
      </w:r>
    </w:p>
    <w:p w14:paraId="1E75C11D" w14:textId="75EF62AF" w:rsidR="00743139" w:rsidRPr="005852C2" w:rsidRDefault="00743139" w:rsidP="0038112F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ការបញ្ចុកចំណីអាហារ ការលេង ការគេង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គឺមានប្រសិទ្ធភាពបំផុតប្រសិនបើធ្វើបានពេញមួយថ្ងៃ។ អ្នកគួរតែកាត់បន្ថយការលេងនៅពេលយប់ ហើយផ្តល់នូវបរិយាកាសស្ងប់ស្ងាត់ ហើយមានពន្លឺស្រអាប់ដើម្បីឱ្យទារករបស់អ្នកយល់ដឹងពីភាពខុសគ្នារវាងពេលថ្ងៃ និងពេលយប់។ </w:t>
      </w:r>
    </w:p>
    <w:p w14:paraId="267E43E9" w14:textId="4BD431C1" w:rsidR="00743139" w:rsidRPr="005852C2" w:rsidRDefault="008F75B4" w:rsidP="0038112F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ការបញ្ចុកចំណីអាហារ</w:t>
      </w:r>
      <w:r w:rsidR="00743139"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គឺជាផ្នែកសំខាន់មួយនៃទម្លាប់។ ជាមួយនឹងរបបអាហារដែលមានសុខភាពល្អ ហើយគ្រប់គ្រាន់ ទារករបស់អ្នកនឹងមានថាម</w:t>
      </w:r>
      <w:r w:rsidR="002D3A0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743139"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ពលដើម្បីលេង ដែលជាលទ្ឋផលជំរុញឱ្យមានអាកប្បកិរិយាគេងវិជ្ជមាន។</w:t>
      </w:r>
    </w:p>
    <w:p w14:paraId="10692991" w14:textId="77777777" w:rsidR="00133AE4" w:rsidRPr="00FC5B6D" w:rsidRDefault="00133AE4" w:rsidP="00133AE4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>ការលួងលោមដោយខ្លួនឯង</w:t>
      </w:r>
    </w:p>
    <w:p w14:paraId="2D6C4777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ការលួងលោមដោយខ្លួនឯង គឺនៅពេលទារករបស់អ្នករៀនចេះលួងលោម ហើយគេងលក់ដោយខ្លួនឯង។</w:t>
      </w:r>
    </w:p>
    <w:p w14:paraId="2DFE6504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អ្នកអាចជួយទារករបស់អ្នករៀនចេះលួងលោមដោយខ្លួនឯង។</w:t>
      </w:r>
    </w:p>
    <w:p w14:paraId="13761A8E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នៅពេលទារករបស់អ្នករៀនលួងលោមដោយខ្លួនឯង ពួកគេមិនចាំបាច់ពឹងផ្អែកលើអ្នកដើម្បីលួងលោមពួកគេទេ។ </w:t>
      </w:r>
    </w:p>
    <w:p w14:paraId="34E573BB" w14:textId="71D21D09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ពួកគេអាចចូលគេងដោយខ្លួនឯងបាន ប្រសិនបើពួកគេភ្ញាក់ពីគេងនៅពេលយប់ (លើកលែងតែប្រសិនបើពួកគេត្រូវការបំបៅ)។</w:t>
      </w:r>
    </w:p>
    <w:p w14:paraId="6195A4F9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ការលួងលោមដោយខ្លួនឯង អាចជួយឱ្យទារករបស់អ្នកគេងបានយូរនៅពេលយប់។ </w:t>
      </w:r>
    </w:p>
    <w:p w14:paraId="44E6CEB5" w14:textId="77777777" w:rsidR="00133AE4" w:rsidRPr="005852C2" w:rsidRDefault="00133AE4" w:rsidP="00133AE4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ដើម្បីជួយទារករបស់អ្នករៀនលួងលោមខ្លួនឯង អ្នកអាច៖ </w:t>
      </w:r>
    </w:p>
    <w:p w14:paraId="6594BEF5" w14:textId="77777777" w:rsidR="00133AE4" w:rsidRPr="005852C2" w:rsidRDefault="00133AE4" w:rsidP="00133AE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ធ្វើឱ្យប្រាកដថាបន្ទប់មានភាពងងឹត ហើយស្ងាត់</w:t>
      </w:r>
    </w:p>
    <w:p w14:paraId="76E6D43D" w14:textId="62304D2D" w:rsidR="00133AE4" w:rsidRPr="005852C2" w:rsidRDefault="00133AE4" w:rsidP="0038112F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 ការនេះជួយពួកគេឱ្យរៀនចេះភ្ជាប់រវាងការលួង</w:t>
      </w:r>
      <w:r w:rsidR="002D3A0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លោមនៅលើគ្រែ និងការគេងលក់។ </w:t>
      </w:r>
    </w:p>
    <w:p w14:paraId="216A5DBB" w14:textId="77777777" w:rsidR="00AD4E65" w:rsidRPr="00FC5B6D" w:rsidRDefault="00AD4E65" w:rsidP="00AD4E65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FC5B6D">
        <w:rPr>
          <w:rFonts w:ascii="Khmer OS Siemreap" w:hAnsi="Khmer OS Siemreap" w:cs="Khmer OS Siemreap"/>
          <w:bCs/>
          <w:cs/>
          <w:lang w:bidi="km-KH"/>
        </w:rPr>
        <w:t>ការគេងប្រកបដោយសុវត្ថិភាព</w:t>
      </w:r>
    </w:p>
    <w:p w14:paraId="0CD41394" w14:textId="24E9390F" w:rsidR="008952A4" w:rsidRPr="005852C2" w:rsidRDefault="008952A4" w:rsidP="00C0106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ឪពុកម្តាយជាច្រើនព្រួយបារម្ភពីហានិភ័យនៃការស្លាប់ភ្លាមៗដោយមិនបានរំពឹងទុក នៅពេលទារករបស់ពួកគេមានវ័យតូច (SUDI)។ នេះគឺជា</w:t>
      </w:r>
      <w:r w:rsidR="006D1F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ពេលដែលទារកស្លាប់ភ្លាមៗ ហើយមិនបានរំពឹងទុក។ ទោះបីជាវាអាចកើតមានឡើងនៅពេលណាមួយក៏ដោយ SUDI ជារឿយៗកើតឡើងក្នុង</w:t>
      </w:r>
      <w:r w:rsidR="006D1FEA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ពេលគេង។</w:t>
      </w:r>
    </w:p>
    <w:p w14:paraId="052051DA" w14:textId="3896DCF8" w:rsidR="00C01061" w:rsidRPr="005852C2" w:rsidRDefault="008952A4" w:rsidP="00C0106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ដើម្បីជួយឱ្យទារករបស់អ្នកគេងដោយសុវត្ថិភាព ចូរធ្វើតាមគោលការណ៍ងាយស្រួលទាំងនេះដែលយកចេញពី Red Nose៖</w:t>
      </w:r>
    </w:p>
    <w:p w14:paraId="43F0DC15" w14:textId="77777777" w:rsidR="00C01061" w:rsidRPr="005852C2" w:rsidRDefault="00C01061" w:rsidP="00C010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ដាក់ទារកឱ្យគេងផ្ងារ</w:t>
      </w:r>
    </w:p>
    <w:p w14:paraId="0A37E656" w14:textId="77777777" w:rsidR="00C01061" w:rsidRPr="005852C2" w:rsidRDefault="00C01061" w:rsidP="00C010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រក្សាកុំឱ្យមានអ្វីគ្របបាំងក្បាល និងមុខរបស់ពួកគេ</w:t>
      </w:r>
    </w:p>
    <w:p w14:paraId="1D8C1729" w14:textId="0BDC4D6F" w:rsidR="00C01061" w:rsidRPr="005852C2" w:rsidRDefault="00C01061" w:rsidP="00C010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រក្សាបរិយាកាសរបស់ទារកពុំមានផ្សែងបារី </w:t>
      </w:r>
    </w:p>
    <w:p w14:paraId="22612FED" w14:textId="77777777" w:rsidR="00C01061" w:rsidRPr="005852C2" w:rsidRDefault="00C01061" w:rsidP="00C010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មានបរិយាកាសគេងប្រកបដោយសុវត្ថិភាព</w:t>
      </w:r>
    </w:p>
    <w:p w14:paraId="05785B23" w14:textId="77777777" w:rsidR="00C01061" w:rsidRPr="005852C2" w:rsidRDefault="00C01061" w:rsidP="00C010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ដាក់ទារកឱ្យគេងក្នុងកូនគ្រែ ក្នុងបន្ទប់របស់អ្នក</w:t>
      </w:r>
    </w:p>
    <w:p w14:paraId="754CFE7E" w14:textId="77777777" w:rsidR="00C01061" w:rsidRPr="005852C2" w:rsidRDefault="00C01061" w:rsidP="00C0106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បំបៅកូនដោយទឹកដោះម្តាយ</w:t>
      </w:r>
    </w:p>
    <w:p w14:paraId="1A4A0200" w14:textId="4DA71888" w:rsidR="00C01061" w:rsidRPr="005852C2" w:rsidRDefault="008952A4" w:rsidP="00D542D6">
      <w:pPr>
        <w:pStyle w:val="DHHSbody"/>
        <w:spacing w:before="20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ទោះបីជា SUDI កំពុងតែធ្លាក់ចុះក៏ដោយនៅក្នុងប្រទេសអូស្ត្រាលី វាគឺជាមូលហេតុចម្បងនៃការស្លាប់ដែលមិនបានរំពឹងទុកចំពោះទារកអាយុ</w:t>
      </w:r>
      <w:r w:rsidR="00D542D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ចន្លោះពីបួនសប្តាហ៍ ទៅ១២ខែ។</w:t>
      </w:r>
    </w:p>
    <w:p w14:paraId="1B0B4325" w14:textId="1C11D428" w:rsidR="00C01061" w:rsidRPr="005852C2" w:rsidRDefault="00C01061" w:rsidP="00C0106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សម្រាប់ព័ត៌មានបន្ថែមស្តីពីការគេងប្រកបដោយសុវត្តិភាព យើងសូមណែនាំឱ្យអ្នកអាន</w:t>
      </w:r>
      <w:hyperlink r:id="rId18" w:history="1">
        <w:r w:rsidR="00D542D6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កូនសៀវភៅណែនាំអំពីការគេងប្រកបដោយសុវត្តិភាព</w:t>
        </w:r>
        <w:r w:rsidR="00D542D6" w:rsidRPr="006639D9">
          <w:rPr>
            <w:rStyle w:val="Hyperlink"/>
            <w:rFonts w:ascii="Khmer OS Siemreap" w:hAnsi="Khmer OS Siemreap" w:cs="Khmer OS Siemreap" w:hint="cs"/>
            <w:sz w:val="19"/>
            <w:szCs w:val="19"/>
            <w:cs/>
            <w:lang w:bidi="km-KH"/>
          </w:rPr>
          <w:t xml:space="preserve"> </w:t>
        </w:r>
        <w:r w:rsidR="00D542D6" w:rsidRPr="006639D9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របស់ Red Nose</w:t>
        </w:r>
      </w:hyperlink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&lt;https://rednose.org.au/resources/education&gt;។ </w:t>
      </w:r>
    </w:p>
    <w:p w14:paraId="1A1B9F36" w14:textId="77777777" w:rsidR="00C01061" w:rsidRPr="005852C2" w:rsidRDefault="00C01061" w:rsidP="00C01061">
      <w:pPr>
        <w:pStyle w:val="Heading3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ការចែករំលែកផ្ទៃដំណេក</w:t>
      </w:r>
    </w:p>
    <w:p w14:paraId="30B79A02" w14:textId="31568789" w:rsidR="00C01061" w:rsidRPr="005852C2" w:rsidRDefault="00C01061" w:rsidP="00C0106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សមាមាត្រគួរឱ្យកត់សម្គាល់នៃ SUDI កើតមានឡើងនៅពេលដែលឪពុកម្តាយ ឬអ្នកថែទាំដែលចែករំលែកផ្ទៃដំណេកជាមួយទារក។ នេះក៏ត្រូវ</w:t>
      </w:r>
      <w:r w:rsidR="00D542D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បានគេហៅដែរថា ការរួមដំណេកជាមួយគ្នា ឬការចែករំលែកគ្រែគ្នា។</w:t>
      </w:r>
    </w:p>
    <w:p w14:paraId="0E9C0BD5" w14:textId="7F277771" w:rsidR="00C01061" w:rsidRPr="005852C2" w:rsidRDefault="00A75B25" w:rsidP="00C0106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Red Nose សូមណែនាំថាកន្លែងដែលមានសុវត្ថិភាពបំផុតសម្រាប់ទារកគេង គឺស្ថិតនៅក្នុងកូនគ្រែរបស់ពួកគេនៅក្បែរគ្រែរបស់អ្នកសម្រាប់រយៈ</w:t>
      </w:r>
      <w:r w:rsidR="00D542D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ពេល៦ ទៅ១២ខែដំបូងនៃជីវិត។</w:t>
      </w:r>
    </w:p>
    <w:p w14:paraId="137E9A56" w14:textId="7C9223FD" w:rsidR="00C01061" w:rsidRPr="005852C2" w:rsidRDefault="00C01061" w:rsidP="00C01061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Red Nose មាន </w:t>
      </w:r>
      <w:hyperlink r:id="rId19" w:history="1">
        <w:r w:rsidRPr="005852C2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កូនសៀវភៅណែនាំអំពីការរួមដំណេកជាមួយគ្នាប្រកបដោយសុវត្តិភាព</w:t>
        </w:r>
      </w:hyperlink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>សម្រាប់ឪពុកម្តាយ ដែលមានគន្លឹះដ៏មានប្រយោជន៍</w:t>
      </w:r>
      <w:r w:rsidR="00D542D6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5852C2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សម្រាប់ការរួមដំណេកជាមួយគ្នាប្រកបដោយសុវត្ថិភាព។ &lt;https://rednose.org.au/resources/education&gt; </w:t>
      </w:r>
    </w:p>
    <w:p w14:paraId="5B36635A" w14:textId="77777777" w:rsidR="007607C6" w:rsidRPr="00380BC9" w:rsidRDefault="007607C6" w:rsidP="0038112F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380BC9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79BFD" w14:textId="77777777" w:rsidR="00380BC9" w:rsidRPr="007D0A9E" w:rsidRDefault="00380BC9" w:rsidP="00E01FFE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20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1D783C30" w14:textId="77777777" w:rsidR="00380BC9" w:rsidRPr="007D0A9E" w:rsidRDefault="00380BC9" w:rsidP="00380BC9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28A9B9E8" w14:textId="77777777" w:rsidR="00380BC9" w:rsidRDefault="00380BC9" w:rsidP="00380BC9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05089DB0" w14:textId="0729545B" w:rsidR="00236C69" w:rsidRPr="007D0A9E" w:rsidRDefault="00236C69" w:rsidP="00380BC9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236C69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978-1-76069-293-3 (pdf/</w:t>
            </w:r>
            <w:r w:rsidRPr="00236C69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236C69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0" w:name="_GoBack"/>
            <w:bookmarkEnd w:id="0"/>
          </w:p>
          <w:p w14:paraId="124DC32A" w14:textId="77777777" w:rsidR="00380BC9" w:rsidRPr="007D0A9E" w:rsidRDefault="00380BC9" w:rsidP="00380BC9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21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4C44D97B" w:rsidR="002D6C55" w:rsidRPr="00380BC9" w:rsidRDefault="00380BC9" w:rsidP="00380BC9">
            <w:pPr>
              <w:pStyle w:val="DHHSbody"/>
              <w:rPr>
                <w:rFonts w:ascii="Khmer OS Siemreap" w:hAnsi="Khmer OS Siemreap" w:cs="Khmer OS Siemreap"/>
                <w:sz w:val="17"/>
                <w:szCs w:val="17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22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380BC9" w:rsidRDefault="00B2752E" w:rsidP="00FF6D9D">
      <w:pPr>
        <w:pStyle w:val="DHHSbody"/>
        <w:rPr>
          <w:rFonts w:ascii="Khmer OS Siemreap" w:hAnsi="Khmer OS Siemreap" w:cs="Khmer OS Siemreap"/>
          <w:sz w:val="17"/>
          <w:szCs w:val="17"/>
          <w:cs/>
          <w:lang w:bidi="km-KH"/>
        </w:rPr>
      </w:pPr>
    </w:p>
    <w:sectPr w:rsidR="00B2752E" w:rsidRPr="00380BC9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BE81C" w14:textId="77777777" w:rsidR="00F965C5" w:rsidRDefault="00F965C5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31D503D9" w14:textId="77777777" w:rsidR="00F965C5" w:rsidRDefault="00F965C5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C43295" w:rsidRPr="00F65AA9" w:rsidRDefault="00C43295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84B" w14:textId="2525F572" w:rsidR="00C43295" w:rsidRPr="00A11421" w:rsidRDefault="0039547E" w:rsidP="0051568D">
    <w:pPr>
      <w:pStyle w:val="DHHSfooter"/>
      <w:rPr>
        <w:cs/>
        <w:lang w:bidi="km-KH"/>
      </w:rPr>
    </w:pPr>
    <w:r>
      <w:t>Sleep and settling for early childhood factsheet 8: Preventing sleep concerns: babies 6–12 months</w:t>
    </w:r>
    <w:r>
      <w:rPr>
        <w:rFonts w:hint="cs"/>
        <w:rtl/>
      </w:rPr>
      <w:t xml:space="preserve"> - </w:t>
    </w:r>
    <w:r>
      <w:t xml:space="preserve"> </w:t>
    </w:r>
    <w:r>
      <w:rPr>
        <w:rFonts w:hint="cs"/>
        <w:rtl/>
      </w:rPr>
      <w:t>Khmer</w:t>
    </w:r>
    <w:r w:rsidR="00C43295">
      <w:ptab w:relativeTo="margin" w:alignment="right" w:leader="none"/>
    </w:r>
    <w:r w:rsidR="00C43295" w:rsidRPr="00A11421">
      <w:fldChar w:fldCharType="begin"/>
    </w:r>
    <w:r w:rsidR="00C43295" w:rsidRPr="00A11421">
      <w:rPr>
        <w:cs/>
        <w:lang w:bidi="km-KH"/>
      </w:rPr>
      <w:instrText xml:space="preserve"> PAGE </w:instrText>
    </w:r>
    <w:r w:rsidR="00C43295" w:rsidRPr="00A11421">
      <w:fldChar w:fldCharType="separate"/>
    </w:r>
    <w:r w:rsidR="00236C69">
      <w:rPr>
        <w:rFonts w:cs="DaunPenh"/>
        <w:noProof/>
        <w:cs/>
        <w:lang w:bidi="km-KH"/>
      </w:rPr>
      <w:t>5</w:t>
    </w:r>
    <w:r w:rsidR="00C43295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91876" w14:textId="77777777" w:rsidR="00F965C5" w:rsidRDefault="00F965C5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3DDF26E9" w14:textId="77777777" w:rsidR="00F965C5" w:rsidRDefault="00F965C5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BFDAD" w14:textId="6F5916BD" w:rsidR="00B0673F" w:rsidRDefault="00B0673F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47CA507D" w:rsidR="00C43295" w:rsidRPr="0051568D" w:rsidRDefault="00C43295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D7F99" w14:textId="329A9529" w:rsidR="00B0673F" w:rsidRDefault="00B0673F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>
    <w:nsid w:val="3BD34954"/>
    <w:multiLevelType w:val="hybridMultilevel"/>
    <w:tmpl w:val="FFFAAB60"/>
    <w:lvl w:ilvl="0" w:tplc="196A4DD4">
      <w:start w:val="1"/>
      <w:numFmt w:val="bullet"/>
      <w:lvlText w:val="–"/>
      <w:lvlJc w:val="left"/>
      <w:pPr>
        <w:ind w:left="360" w:hanging="360"/>
      </w:pPr>
      <w:rPr>
        <w:rFonts w:ascii="Univers 45 Light" w:hAnsi="Univers 45 Light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24D89"/>
    <w:rsid w:val="000250B6"/>
    <w:rsid w:val="00033D81"/>
    <w:rsid w:val="00041BF0"/>
    <w:rsid w:val="000451AA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86B3C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33AE4"/>
    <w:rsid w:val="00141315"/>
    <w:rsid w:val="001447B3"/>
    <w:rsid w:val="00151984"/>
    <w:rsid w:val="00152073"/>
    <w:rsid w:val="00156598"/>
    <w:rsid w:val="00161939"/>
    <w:rsid w:val="00161AA0"/>
    <w:rsid w:val="00162093"/>
    <w:rsid w:val="00172BAF"/>
    <w:rsid w:val="00175EB4"/>
    <w:rsid w:val="001771DD"/>
    <w:rsid w:val="00177995"/>
    <w:rsid w:val="00177A8C"/>
    <w:rsid w:val="00185A10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36C69"/>
    <w:rsid w:val="002432E1"/>
    <w:rsid w:val="00246207"/>
    <w:rsid w:val="00246C5E"/>
    <w:rsid w:val="00251343"/>
    <w:rsid w:val="00251B62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07B0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3A06"/>
    <w:rsid w:val="002D5006"/>
    <w:rsid w:val="002D6C55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064B"/>
    <w:rsid w:val="00322E4B"/>
    <w:rsid w:val="0032528D"/>
    <w:rsid w:val="00327870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0BC9"/>
    <w:rsid w:val="00381043"/>
    <w:rsid w:val="0038112F"/>
    <w:rsid w:val="003829E5"/>
    <w:rsid w:val="0039547E"/>
    <w:rsid w:val="003956CC"/>
    <w:rsid w:val="00395C9A"/>
    <w:rsid w:val="003A6B67"/>
    <w:rsid w:val="003B13B6"/>
    <w:rsid w:val="003B15E6"/>
    <w:rsid w:val="003B385B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74D"/>
    <w:rsid w:val="00421EEF"/>
    <w:rsid w:val="00424D65"/>
    <w:rsid w:val="00435735"/>
    <w:rsid w:val="00436C48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026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97EB1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E6E02"/>
    <w:rsid w:val="004F00DD"/>
    <w:rsid w:val="004F2133"/>
    <w:rsid w:val="004F55F1"/>
    <w:rsid w:val="004F6936"/>
    <w:rsid w:val="00500DBC"/>
    <w:rsid w:val="00503DC6"/>
    <w:rsid w:val="00506F5D"/>
    <w:rsid w:val="00510825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5089F"/>
    <w:rsid w:val="005525A7"/>
    <w:rsid w:val="00557C6D"/>
    <w:rsid w:val="0057006D"/>
    <w:rsid w:val="005713EC"/>
    <w:rsid w:val="00572031"/>
    <w:rsid w:val="00572282"/>
    <w:rsid w:val="00576335"/>
    <w:rsid w:val="00576E84"/>
    <w:rsid w:val="00582B8C"/>
    <w:rsid w:val="005852C2"/>
    <w:rsid w:val="0058757E"/>
    <w:rsid w:val="00590C38"/>
    <w:rsid w:val="00596A4B"/>
    <w:rsid w:val="00597507"/>
    <w:rsid w:val="005A66D1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68A4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91B62"/>
    <w:rsid w:val="006933B5"/>
    <w:rsid w:val="00693D14"/>
    <w:rsid w:val="006A18C2"/>
    <w:rsid w:val="006B077C"/>
    <w:rsid w:val="006B48C4"/>
    <w:rsid w:val="006B5DBF"/>
    <w:rsid w:val="006B6803"/>
    <w:rsid w:val="006D0F16"/>
    <w:rsid w:val="006D1FEA"/>
    <w:rsid w:val="006D2A3F"/>
    <w:rsid w:val="006D2FBC"/>
    <w:rsid w:val="006E138B"/>
    <w:rsid w:val="006F1FDC"/>
    <w:rsid w:val="006F6B8C"/>
    <w:rsid w:val="007013EF"/>
    <w:rsid w:val="0070708F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E36"/>
    <w:rsid w:val="007607C6"/>
    <w:rsid w:val="00763139"/>
    <w:rsid w:val="00770F37"/>
    <w:rsid w:val="007711A0"/>
    <w:rsid w:val="00772D5E"/>
    <w:rsid w:val="0077349B"/>
    <w:rsid w:val="00776928"/>
    <w:rsid w:val="007841AC"/>
    <w:rsid w:val="00785677"/>
    <w:rsid w:val="00786F16"/>
    <w:rsid w:val="00791BD7"/>
    <w:rsid w:val="007922D5"/>
    <w:rsid w:val="007933F7"/>
    <w:rsid w:val="00796516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798B"/>
    <w:rsid w:val="007F31B6"/>
    <w:rsid w:val="007F546C"/>
    <w:rsid w:val="007F625F"/>
    <w:rsid w:val="007F665E"/>
    <w:rsid w:val="00800412"/>
    <w:rsid w:val="008028EC"/>
    <w:rsid w:val="0080587B"/>
    <w:rsid w:val="00806468"/>
    <w:rsid w:val="00811EBE"/>
    <w:rsid w:val="008155F0"/>
    <w:rsid w:val="00816735"/>
    <w:rsid w:val="00820141"/>
    <w:rsid w:val="00820E0C"/>
    <w:rsid w:val="0082366F"/>
    <w:rsid w:val="008338A2"/>
    <w:rsid w:val="0083713B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AF6"/>
    <w:rsid w:val="00894BC4"/>
    <w:rsid w:val="008952A4"/>
    <w:rsid w:val="008A28A8"/>
    <w:rsid w:val="008A43E0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4892"/>
    <w:rsid w:val="00957F85"/>
    <w:rsid w:val="00961400"/>
    <w:rsid w:val="00963600"/>
    <w:rsid w:val="00963646"/>
    <w:rsid w:val="0096632D"/>
    <w:rsid w:val="009673A0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5D78"/>
    <w:rsid w:val="009B70AA"/>
    <w:rsid w:val="009C5E77"/>
    <w:rsid w:val="009C7A7E"/>
    <w:rsid w:val="009D02E8"/>
    <w:rsid w:val="009D26AD"/>
    <w:rsid w:val="009D51D0"/>
    <w:rsid w:val="009D70A4"/>
    <w:rsid w:val="009E08D1"/>
    <w:rsid w:val="009E1B95"/>
    <w:rsid w:val="009E496F"/>
    <w:rsid w:val="009E4B0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11421"/>
    <w:rsid w:val="00A157B1"/>
    <w:rsid w:val="00A22229"/>
    <w:rsid w:val="00A3067F"/>
    <w:rsid w:val="00A330BB"/>
    <w:rsid w:val="00A44882"/>
    <w:rsid w:val="00A54715"/>
    <w:rsid w:val="00A6061C"/>
    <w:rsid w:val="00A62D44"/>
    <w:rsid w:val="00A67263"/>
    <w:rsid w:val="00A7161C"/>
    <w:rsid w:val="00A75B25"/>
    <w:rsid w:val="00A77AA3"/>
    <w:rsid w:val="00A854EB"/>
    <w:rsid w:val="00A85DCD"/>
    <w:rsid w:val="00A86445"/>
    <w:rsid w:val="00A872E5"/>
    <w:rsid w:val="00A91406"/>
    <w:rsid w:val="00A950E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C7E3C"/>
    <w:rsid w:val="00AD0CBA"/>
    <w:rsid w:val="00AD26E2"/>
    <w:rsid w:val="00AD4E65"/>
    <w:rsid w:val="00AD784C"/>
    <w:rsid w:val="00AE126A"/>
    <w:rsid w:val="00AE3005"/>
    <w:rsid w:val="00AE3BD5"/>
    <w:rsid w:val="00AE59A0"/>
    <w:rsid w:val="00AF0C57"/>
    <w:rsid w:val="00AF26F3"/>
    <w:rsid w:val="00AF3686"/>
    <w:rsid w:val="00AF5F04"/>
    <w:rsid w:val="00B00672"/>
    <w:rsid w:val="00B01B4D"/>
    <w:rsid w:val="00B0654C"/>
    <w:rsid w:val="00B06571"/>
    <w:rsid w:val="00B0673F"/>
    <w:rsid w:val="00B068BA"/>
    <w:rsid w:val="00B13851"/>
    <w:rsid w:val="00B13B1C"/>
    <w:rsid w:val="00B15C29"/>
    <w:rsid w:val="00B1784B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2FE8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3451"/>
    <w:rsid w:val="00B9045D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E28D2"/>
    <w:rsid w:val="00BE4A64"/>
    <w:rsid w:val="00BE671F"/>
    <w:rsid w:val="00BF557D"/>
    <w:rsid w:val="00BF7F58"/>
    <w:rsid w:val="00C00984"/>
    <w:rsid w:val="00C01061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4173A"/>
    <w:rsid w:val="00C41BEC"/>
    <w:rsid w:val="00C42A76"/>
    <w:rsid w:val="00C43295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4CAE"/>
    <w:rsid w:val="00CD64DF"/>
    <w:rsid w:val="00CF2F50"/>
    <w:rsid w:val="00CF6198"/>
    <w:rsid w:val="00CF6A5C"/>
    <w:rsid w:val="00D02919"/>
    <w:rsid w:val="00D0371A"/>
    <w:rsid w:val="00D04C61"/>
    <w:rsid w:val="00D05B8D"/>
    <w:rsid w:val="00D065A2"/>
    <w:rsid w:val="00D07F00"/>
    <w:rsid w:val="00D17B72"/>
    <w:rsid w:val="00D22F53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42D6"/>
    <w:rsid w:val="00D56B20"/>
    <w:rsid w:val="00D6280D"/>
    <w:rsid w:val="00D714CC"/>
    <w:rsid w:val="00D75EA7"/>
    <w:rsid w:val="00D81F21"/>
    <w:rsid w:val="00D95470"/>
    <w:rsid w:val="00DA2619"/>
    <w:rsid w:val="00DA4239"/>
    <w:rsid w:val="00DA77D8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D1130"/>
    <w:rsid w:val="00DD1951"/>
    <w:rsid w:val="00DD4C97"/>
    <w:rsid w:val="00DD6628"/>
    <w:rsid w:val="00DD6945"/>
    <w:rsid w:val="00DE3250"/>
    <w:rsid w:val="00DE6028"/>
    <w:rsid w:val="00DE78A3"/>
    <w:rsid w:val="00DF1A71"/>
    <w:rsid w:val="00DF68C7"/>
    <w:rsid w:val="00DF697B"/>
    <w:rsid w:val="00DF731A"/>
    <w:rsid w:val="00E01FFE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5833"/>
    <w:rsid w:val="00E6794C"/>
    <w:rsid w:val="00E71591"/>
    <w:rsid w:val="00E718A3"/>
    <w:rsid w:val="00E80DE3"/>
    <w:rsid w:val="00E82C55"/>
    <w:rsid w:val="00E92AC3"/>
    <w:rsid w:val="00EA1D48"/>
    <w:rsid w:val="00EB00E0"/>
    <w:rsid w:val="00EB7848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965C5"/>
    <w:rsid w:val="00FA2C46"/>
    <w:rsid w:val="00FA3525"/>
    <w:rsid w:val="00FA5A53"/>
    <w:rsid w:val="00FB4769"/>
    <w:rsid w:val="00FB4CDA"/>
    <w:rsid w:val="00FC0F81"/>
    <w:rsid w:val="00FC395C"/>
    <w:rsid w:val="00FC4B17"/>
    <w:rsid w:val="00FC5B6D"/>
    <w:rsid w:val="00FD0979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68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&#6016;&#6076;&#6035;&#6047;&#6080;&#6044;&#6039;&#6085;&#6030;&#6082;&#6035;&#6070;&#6086;&#6050;&#6086;&#6038;&#6072;&#6016;&#6070;&#6042;&#6018;&#6081;&#6020;&#6036;&#6098;&#6042;&#6016;&#6036;&#6026;&#6084;&#6041;&#6047;&#6075;&#6044;&#6031;&#6098;&#6031;&#6071;&#6039;&#6070;&#6038;%20&#6042;&#6036;&#6047;&#6091;%20Red%20Nos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etterhealth.vic.gov.au/child-healt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rednose.org.au/resources/educ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tterhealth.vic.gov.au/child-health" TargetMode="External"/><Relationship Id="rId20" Type="http://schemas.openxmlformats.org/officeDocument/2006/relationships/hyperlink" Target="mailto:MCH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aisingchildren.net.au/babies/connecting-communicating/bonding/bonding-babi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rednose.org.au/resources/educ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s://www2.health.vic.gov.au/maternal-child-healt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F0869A-AA3A-4354-8FA5-DF72E8FD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10158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Positive sleep patterns – babies 6–12 months</dc:subject>
  <dc:creator>Maternal and Child Health Service</dc:creator>
  <cp:keywords>babies, sleep, settling</cp:keywords>
  <dc:description/>
  <cp:lastModifiedBy>Ear</cp:lastModifiedBy>
  <cp:revision>21</cp:revision>
  <cp:lastPrinted>2017-07-07T00:32:00Z</cp:lastPrinted>
  <dcterms:created xsi:type="dcterms:W3CDTF">2020-01-08T01:49:00Z</dcterms:created>
  <dcterms:modified xsi:type="dcterms:W3CDTF">2020-03-24T04:19:00Z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