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F409E" w14:textId="77777777" w:rsidR="0074696E" w:rsidRPr="00DF0D66" w:rsidRDefault="000E0970" w:rsidP="00AD784C">
      <w:pPr>
        <w:pStyle w:val="Spacerparatopoffirstpage"/>
        <w:rPr>
          <w:rFonts w:eastAsia="SimSun" w:cs="Arial"/>
        </w:rPr>
      </w:pPr>
      <w:r w:rsidRPr="00DF0D66">
        <w:rPr>
          <w:rFonts w:eastAsia="SimSun" w:cs="Arial"/>
          <w:lang w:eastAsia="en-AU"/>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DF0D66" w:rsidRDefault="00A62D44" w:rsidP="004C6EEE">
      <w:pPr>
        <w:pStyle w:val="Sectionbreakfirstpage"/>
        <w:rPr>
          <w:rFonts w:eastAsia="SimSun" w:cs="Arial"/>
        </w:rPr>
        <w:sectPr w:rsidR="00A62D44" w:rsidRPr="00DF0D66"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rsidRPr="00DF0D66" w14:paraId="4C9ECBDB" w14:textId="77777777" w:rsidTr="008A28A8">
        <w:trPr>
          <w:trHeight w:val="1247"/>
        </w:trPr>
        <w:tc>
          <w:tcPr>
            <w:tcW w:w="8046" w:type="dxa"/>
            <w:shd w:val="clear" w:color="auto" w:fill="auto"/>
            <w:vAlign w:val="bottom"/>
          </w:tcPr>
          <w:p w14:paraId="7E383038" w14:textId="0BA64401" w:rsidR="00AD784C" w:rsidRPr="00DF0D66" w:rsidRDefault="00DF697B" w:rsidP="00A91406">
            <w:pPr>
              <w:pStyle w:val="DHHSmainheading"/>
              <w:rPr>
                <w:rFonts w:eastAsia="SimSun" w:cs="Arial"/>
              </w:rPr>
            </w:pPr>
            <w:r w:rsidRPr="00DF0D66">
              <w:rPr>
                <w:rFonts w:eastAsia="SimSun" w:cs="Arial"/>
              </w:rPr>
              <w:t>幼儿期</w:t>
            </w:r>
            <w:r w:rsidRPr="00DF0D66">
              <w:rPr>
                <w:rFonts w:eastAsia="SimSun" w:cs="Arial"/>
              </w:rPr>
              <w:br/>
            </w:r>
            <w:r w:rsidRPr="00DF0D66">
              <w:rPr>
                <w:rFonts w:eastAsia="SimSun" w:cs="Arial"/>
              </w:rPr>
              <w:t>睡眠和安定</w:t>
            </w:r>
          </w:p>
        </w:tc>
      </w:tr>
      <w:tr w:rsidR="00AD784C" w:rsidRPr="00DF0D66" w14:paraId="1A03AF5A" w14:textId="77777777" w:rsidTr="008A28A8">
        <w:trPr>
          <w:trHeight w:hRule="exact" w:val="1162"/>
        </w:trPr>
        <w:tc>
          <w:tcPr>
            <w:tcW w:w="8046" w:type="dxa"/>
            <w:shd w:val="clear" w:color="auto" w:fill="auto"/>
            <w:tcMar>
              <w:top w:w="170" w:type="dxa"/>
              <w:bottom w:w="510" w:type="dxa"/>
            </w:tcMar>
          </w:tcPr>
          <w:p w14:paraId="02FF5F9D" w14:textId="04BB4EE3" w:rsidR="00357B4E" w:rsidRPr="00DF0D66" w:rsidRDefault="005713EC" w:rsidP="005C1D4F">
            <w:pPr>
              <w:pStyle w:val="DHHSmainsubheading"/>
              <w:rPr>
                <w:rFonts w:eastAsia="SimSun" w:cs="Arial"/>
                <w:szCs w:val="28"/>
              </w:rPr>
            </w:pPr>
            <w:r w:rsidRPr="00DF0D66">
              <w:rPr>
                <w:rFonts w:eastAsia="SimSun" w:cs="Arial"/>
              </w:rPr>
              <w:t>信息说明书</w:t>
            </w:r>
            <w:r w:rsidRPr="00DF0D66">
              <w:rPr>
                <w:rFonts w:eastAsia="SimSun" w:cs="Arial"/>
              </w:rPr>
              <w:t>11</w:t>
            </w:r>
            <w:r w:rsidRPr="00DF0D66">
              <w:rPr>
                <w:rFonts w:eastAsia="SimSun" w:cs="Arial"/>
              </w:rPr>
              <w:t>：睡眠问题的解决方法：</w:t>
            </w:r>
            <w:r w:rsidRPr="00DF0D66">
              <w:rPr>
                <w:rFonts w:eastAsia="SimSun" w:cs="Arial"/>
              </w:rPr>
              <w:t>6–12</w:t>
            </w:r>
            <w:r w:rsidRPr="00DF0D66">
              <w:rPr>
                <w:rFonts w:eastAsia="SimSun" w:cs="Arial"/>
              </w:rPr>
              <w:t>个月婴儿</w:t>
            </w:r>
          </w:p>
        </w:tc>
      </w:tr>
    </w:tbl>
    <w:p w14:paraId="1A6AD4B6" w14:textId="2DBCC48C" w:rsidR="007173CA" w:rsidRPr="00DF0D66" w:rsidRDefault="001B124D" w:rsidP="001B124D">
      <w:pPr>
        <w:pStyle w:val="Heading1"/>
        <w:rPr>
          <w:rFonts w:eastAsia="SimSun"/>
        </w:rPr>
      </w:pPr>
      <w:r w:rsidRPr="00DF0D66">
        <w:rPr>
          <w:rFonts w:eastAsia="SimSun"/>
        </w:rPr>
        <w:t>概述</w:t>
      </w:r>
    </w:p>
    <w:p w14:paraId="3DCD046E" w14:textId="311E775A" w:rsidR="001B124D" w:rsidRPr="00DF0D66" w:rsidRDefault="001B124D" w:rsidP="001B124D">
      <w:pPr>
        <w:pStyle w:val="DHHSbullet1"/>
        <w:rPr>
          <w:rFonts w:eastAsia="SimSun" w:cs="Arial"/>
        </w:rPr>
      </w:pPr>
      <w:r w:rsidRPr="00DF0D66">
        <w:rPr>
          <w:rFonts w:eastAsia="SimSun" w:cs="Arial"/>
        </w:rPr>
        <w:t>如果孩子的睡眠模式对你和家人没有负面影响，你就没有睡眠问题。</w:t>
      </w:r>
    </w:p>
    <w:p w14:paraId="78D58757" w14:textId="419304EB" w:rsidR="001B124D" w:rsidRPr="00DF0D66" w:rsidRDefault="001B124D" w:rsidP="001B124D">
      <w:pPr>
        <w:pStyle w:val="DHHSbullet1"/>
        <w:rPr>
          <w:rFonts w:eastAsia="SimSun" w:cs="Arial"/>
        </w:rPr>
      </w:pPr>
      <w:r w:rsidRPr="00DF0D66">
        <w:rPr>
          <w:rFonts w:eastAsia="SimSun" w:cs="Arial"/>
        </w:rPr>
        <w:t>从六个月左右起，婴儿的睡眠模式逐渐开始更像成人。因为需要喂食的次数减少，他们通常夜间睡眠持续时间更长。</w:t>
      </w:r>
    </w:p>
    <w:p w14:paraId="049422AF" w14:textId="7A7D68E4" w:rsidR="001B124D" w:rsidRPr="00DF0D66" w:rsidRDefault="001B124D" w:rsidP="001B124D">
      <w:pPr>
        <w:pStyle w:val="DHHSbullet1"/>
        <w:rPr>
          <w:rFonts w:eastAsia="SimSun" w:cs="Arial"/>
        </w:rPr>
      </w:pPr>
      <w:r w:rsidRPr="00DF0D66">
        <w:rPr>
          <w:rFonts w:eastAsia="SimSun" w:cs="Arial"/>
        </w:rPr>
        <w:t>父母应该对婴儿的需要及时作出反应。反应式安抚是指认识到婴儿需要帮助并作出适当的反应。</w:t>
      </w:r>
    </w:p>
    <w:p w14:paraId="382DE744" w14:textId="239067DF" w:rsidR="001B124D" w:rsidRPr="00DF0D66" w:rsidRDefault="001B124D" w:rsidP="001B124D">
      <w:pPr>
        <w:pStyle w:val="DHHSbullet1"/>
        <w:rPr>
          <w:rFonts w:eastAsia="SimSun" w:cs="Arial"/>
        </w:rPr>
      </w:pPr>
      <w:r w:rsidRPr="00DF0D66">
        <w:rPr>
          <w:rFonts w:eastAsia="SimSun" w:cs="Arial"/>
        </w:rPr>
        <w:t>你可以尝试一些方法来帮助孩子安定下来。采用你感到自在而且适合家庭需要的方法。</w:t>
      </w:r>
    </w:p>
    <w:p w14:paraId="0F6EF966" w14:textId="77777777" w:rsidR="007173CA" w:rsidRPr="00DF0D66" w:rsidRDefault="007173CA" w:rsidP="007173CA">
      <w:pPr>
        <w:pStyle w:val="DHHSbody"/>
        <w:rPr>
          <w:rFonts w:eastAsia="SimSun" w:cs="Arial"/>
        </w:rPr>
        <w:sectPr w:rsidR="007173CA" w:rsidRPr="00DF0D66" w:rsidSect="00F01E5F">
          <w:headerReference w:type="even" r:id="rId15"/>
          <w:headerReference w:type="default" r:id="rId16"/>
          <w:footerReference w:type="default" r:id="rId17"/>
          <w:headerReference w:type="first" r:id="rId18"/>
          <w:type w:val="continuous"/>
          <w:pgSz w:w="11906" w:h="16838" w:code="9"/>
          <w:pgMar w:top="1418" w:right="851" w:bottom="1134" w:left="851" w:header="567" w:footer="510" w:gutter="0"/>
          <w:cols w:space="340"/>
          <w:titlePg/>
          <w:docGrid w:linePitch="360"/>
        </w:sectPr>
      </w:pPr>
    </w:p>
    <w:p w14:paraId="75C52BDC" w14:textId="0016B63D" w:rsidR="00770BA8" w:rsidRPr="00DF0D66" w:rsidRDefault="001B124D" w:rsidP="006F4023">
      <w:pPr>
        <w:pStyle w:val="Heading1"/>
        <w:rPr>
          <w:rFonts w:eastAsia="SimSun"/>
        </w:rPr>
      </w:pPr>
      <w:r w:rsidRPr="00DF0D66">
        <w:rPr>
          <w:rFonts w:eastAsia="SimSun"/>
        </w:rPr>
        <w:t>睡眠问题和婴儿</w:t>
      </w:r>
    </w:p>
    <w:p w14:paraId="56499F55" w14:textId="2A5CB72F" w:rsidR="00DD294A" w:rsidRPr="00DF0D66" w:rsidRDefault="00DD294A" w:rsidP="00DD294A">
      <w:pPr>
        <w:pStyle w:val="DHHSbody"/>
        <w:rPr>
          <w:rFonts w:eastAsia="SimSun" w:cs="Arial"/>
        </w:rPr>
      </w:pPr>
      <w:bookmarkStart w:id="0" w:name="_Hlk114570450"/>
      <w:bookmarkStart w:id="1" w:name="_Hlk114570169"/>
      <w:bookmarkStart w:id="2" w:name="_Hlk27744092"/>
      <w:r w:rsidRPr="00DF0D66">
        <w:rPr>
          <w:rFonts w:eastAsia="SimSun" w:cs="Arial"/>
        </w:rPr>
        <w:t>人们很难了解婴儿是否遇到睡眠或安定问题。如果孩子的睡眠模式没有影响你或家人，而且你有有效的应对方法，这就不是睡眠问题。</w:t>
      </w:r>
    </w:p>
    <w:p w14:paraId="79893FA4" w14:textId="645DE57F" w:rsidR="00DD294A" w:rsidRPr="00DF0D66" w:rsidRDefault="00DD294A" w:rsidP="009D4005">
      <w:pPr>
        <w:pStyle w:val="DHHSbody"/>
        <w:rPr>
          <w:rFonts w:eastAsia="SimSun" w:cs="Arial"/>
        </w:rPr>
      </w:pPr>
      <w:r w:rsidRPr="00DF0D66">
        <w:rPr>
          <w:rFonts w:eastAsia="SimSun" w:cs="Arial"/>
        </w:rPr>
        <w:t>如果孩子的睡眠模式对你或家人</w:t>
      </w:r>
      <w:r w:rsidR="002845E7" w:rsidRPr="00DF0D66">
        <w:rPr>
          <w:rFonts w:eastAsia="SimSun" w:cs="Arial"/>
          <w:b/>
          <w:bCs/>
        </w:rPr>
        <w:t>产生了</w:t>
      </w:r>
      <w:r w:rsidRPr="00DF0D66">
        <w:rPr>
          <w:rFonts w:eastAsia="SimSun" w:cs="Arial"/>
        </w:rPr>
        <w:t>不利影响，而且你对此感到担心，这就是睡眠问题。</w:t>
      </w:r>
    </w:p>
    <w:bookmarkEnd w:id="0"/>
    <w:p w14:paraId="4A5188CC" w14:textId="4E038CF0" w:rsidR="00812AF3" w:rsidRPr="00DF0D66" w:rsidRDefault="00C05C73" w:rsidP="009D4005">
      <w:pPr>
        <w:pStyle w:val="DHHSbody"/>
        <w:rPr>
          <w:rFonts w:eastAsia="SimSun" w:cs="Arial"/>
        </w:rPr>
      </w:pPr>
      <w:r w:rsidRPr="00DF0D66">
        <w:rPr>
          <w:rFonts w:eastAsia="SimSun" w:cs="Arial"/>
        </w:rPr>
        <w:t>以下</w:t>
      </w:r>
      <w:r w:rsidRPr="00DF0D66">
        <w:rPr>
          <w:rFonts w:eastAsia="SimSun" w:cs="Arial"/>
        </w:rPr>
        <w:t>“</w:t>
      </w:r>
      <w:r w:rsidRPr="00DF0D66">
        <w:rPr>
          <w:rFonts w:eastAsia="SimSun" w:cs="Arial"/>
        </w:rPr>
        <w:t>严重夜醒</w:t>
      </w:r>
      <w:r w:rsidRPr="00DF0D66">
        <w:rPr>
          <w:rFonts w:eastAsia="SimSun" w:cs="Arial"/>
        </w:rPr>
        <w:t>”</w:t>
      </w:r>
      <w:r w:rsidRPr="00DF0D66">
        <w:rPr>
          <w:rFonts w:eastAsia="SimSun" w:cs="Arial"/>
        </w:rPr>
        <w:t>的定义可作为指南，但是，你最了解自己的孩子，所以如果你有担心，请联系本地妇幼保健护士、医生或妇幼健康热线</w:t>
      </w:r>
      <w:r w:rsidRPr="00DF0D66">
        <w:rPr>
          <w:rFonts w:eastAsia="SimSun" w:cs="Arial"/>
        </w:rPr>
        <w:t>13 22 29</w:t>
      </w:r>
      <w:r w:rsidRPr="00DF0D66">
        <w:rPr>
          <w:rFonts w:eastAsia="SimSun" w:cs="Arial"/>
        </w:rPr>
        <w:t>，寻求帮助和建议。</w:t>
      </w:r>
    </w:p>
    <w:p w14:paraId="6296349C" w14:textId="013A35D2" w:rsidR="009E0251" w:rsidRPr="00DF0D66" w:rsidRDefault="009E0251" w:rsidP="009D4005">
      <w:pPr>
        <w:pStyle w:val="DHHSbody"/>
        <w:rPr>
          <w:rFonts w:eastAsia="SimSun" w:cs="Arial"/>
        </w:rPr>
      </w:pPr>
      <w:r w:rsidRPr="00DF0D66">
        <w:rPr>
          <w:rFonts w:eastAsia="SimSun" w:cs="Arial"/>
          <w:b/>
        </w:rPr>
        <w:t>严重夜醒</w:t>
      </w:r>
      <w:r w:rsidRPr="00DF0D66">
        <w:rPr>
          <w:rFonts w:eastAsia="SimSun" w:cs="Arial"/>
        </w:rPr>
        <w:t>是指孩子出现以下一种或多种行为，每周五次或以上，时间持续一到两周：</w:t>
      </w:r>
    </w:p>
    <w:p w14:paraId="1B2D7764" w14:textId="0D370C54" w:rsidR="009D4005" w:rsidRPr="00DF0D66" w:rsidRDefault="009D4005" w:rsidP="006F4023">
      <w:pPr>
        <w:pStyle w:val="DHHSbullet1"/>
        <w:rPr>
          <w:rFonts w:eastAsia="SimSun" w:cs="Arial"/>
        </w:rPr>
      </w:pPr>
      <w:r w:rsidRPr="00DF0D66">
        <w:rPr>
          <w:rFonts w:eastAsia="SimSun" w:cs="Arial"/>
        </w:rPr>
        <w:t>每晚醒三次以上</w:t>
      </w:r>
    </w:p>
    <w:p w14:paraId="3A49F36C" w14:textId="2EA877CA" w:rsidR="009D4005" w:rsidRPr="00DF0D66" w:rsidRDefault="009D4005" w:rsidP="006F4023">
      <w:pPr>
        <w:pStyle w:val="DHHSbullet1"/>
        <w:rPr>
          <w:rFonts w:eastAsia="SimSun" w:cs="Arial"/>
        </w:rPr>
      </w:pPr>
      <w:r w:rsidRPr="00DF0D66">
        <w:rPr>
          <w:rFonts w:eastAsia="SimSun" w:cs="Arial"/>
        </w:rPr>
        <w:t>需要超过</w:t>
      </w:r>
      <w:r w:rsidRPr="00DF0D66">
        <w:rPr>
          <w:rFonts w:eastAsia="SimSun" w:cs="Arial"/>
        </w:rPr>
        <w:t>30</w:t>
      </w:r>
      <w:r w:rsidRPr="00DF0D66">
        <w:rPr>
          <w:rFonts w:eastAsia="SimSun" w:cs="Arial"/>
        </w:rPr>
        <w:t>分钟才能安定下来</w:t>
      </w:r>
    </w:p>
    <w:p w14:paraId="420C43A3" w14:textId="27F5AAF0" w:rsidR="009D4005" w:rsidRPr="00DF0D66" w:rsidRDefault="00820A1E" w:rsidP="006F4023">
      <w:pPr>
        <w:pStyle w:val="DHHSbullet1"/>
        <w:rPr>
          <w:rFonts w:eastAsia="SimSun" w:cs="Arial"/>
        </w:rPr>
      </w:pPr>
      <w:r w:rsidRPr="00DF0D66">
        <w:rPr>
          <w:rFonts w:eastAsia="SimSun" w:cs="Arial"/>
        </w:rPr>
        <w:t>醒来后有</w:t>
      </w:r>
      <w:r w:rsidRPr="00DF0D66">
        <w:rPr>
          <w:rFonts w:eastAsia="SimSun" w:cs="Arial"/>
        </w:rPr>
        <w:t>20</w:t>
      </w:r>
      <w:r w:rsidRPr="00DF0D66">
        <w:rPr>
          <w:rFonts w:eastAsia="SimSun" w:cs="Arial"/>
        </w:rPr>
        <w:t>分钟不会睡着</w:t>
      </w:r>
    </w:p>
    <w:p w14:paraId="6B8B900A" w14:textId="0E271D36" w:rsidR="009D4005" w:rsidRPr="00DF0D66" w:rsidRDefault="00820A1E" w:rsidP="006F4023">
      <w:pPr>
        <w:pStyle w:val="DHHSbullet1"/>
        <w:rPr>
          <w:rFonts w:eastAsia="SimSun" w:cs="Arial"/>
        </w:rPr>
      </w:pPr>
      <w:r w:rsidRPr="00DF0D66">
        <w:rPr>
          <w:rFonts w:eastAsia="SimSun" w:cs="Arial"/>
        </w:rPr>
        <w:t>爬到父母或照顾者的床上</w:t>
      </w:r>
    </w:p>
    <w:p w14:paraId="6421C8F1" w14:textId="216B053D" w:rsidR="009D4005" w:rsidRPr="00DF0D66" w:rsidRDefault="00820A1E" w:rsidP="006F4023">
      <w:pPr>
        <w:pStyle w:val="DHHSbullet1"/>
        <w:rPr>
          <w:rFonts w:eastAsia="SimSun" w:cs="Arial"/>
        </w:rPr>
      </w:pPr>
      <w:r w:rsidRPr="00DF0D66">
        <w:rPr>
          <w:rFonts w:eastAsia="SimSun" w:cs="Arial"/>
        </w:rPr>
        <w:t>难以入睡和安定，使父母</w:t>
      </w:r>
      <w:r w:rsidRPr="00DF0D66">
        <w:rPr>
          <w:rFonts w:eastAsia="SimSun" w:cs="Arial"/>
        </w:rPr>
        <w:t>/</w:t>
      </w:r>
      <w:r w:rsidRPr="00DF0D66">
        <w:rPr>
          <w:rFonts w:eastAsia="SimSun" w:cs="Arial"/>
        </w:rPr>
        <w:t>照顾者非常苦恼。</w:t>
      </w:r>
      <w:r w:rsidRPr="00DF0D66">
        <w:rPr>
          <w:rFonts w:eastAsia="SimSun" w:cs="Arial"/>
        </w:rPr>
        <w:t xml:space="preserve"> </w:t>
      </w:r>
    </w:p>
    <w:p w14:paraId="7F26A262" w14:textId="6DE6DA94" w:rsidR="009D4005" w:rsidRPr="00DF0D66" w:rsidRDefault="009D4005" w:rsidP="006F4023">
      <w:pPr>
        <w:pStyle w:val="DHHSbodyafterbullets"/>
        <w:rPr>
          <w:rFonts w:eastAsia="SimSun" w:cs="Arial"/>
        </w:rPr>
      </w:pPr>
      <w:r w:rsidRPr="00DF0D66">
        <w:rPr>
          <w:rFonts w:eastAsia="SimSun" w:cs="Arial"/>
        </w:rPr>
        <w:t>如果你对自己孩子的睡眠行为感到担心，应咨询妇幼保健护士和医生，以确保孩子没有潜在健康问题。</w:t>
      </w:r>
    </w:p>
    <w:bookmarkEnd w:id="1"/>
    <w:p w14:paraId="0BF22E5E" w14:textId="4462BD0F" w:rsidR="0032588C" w:rsidRPr="00DF0D66" w:rsidRDefault="0032588C" w:rsidP="0032588C">
      <w:pPr>
        <w:pStyle w:val="Heading1"/>
        <w:rPr>
          <w:rFonts w:eastAsia="SimSun"/>
        </w:rPr>
      </w:pPr>
      <w:r w:rsidRPr="00DF0D66">
        <w:rPr>
          <w:rFonts w:eastAsia="SimSun"/>
        </w:rPr>
        <w:t>照顾好自己</w:t>
      </w:r>
    </w:p>
    <w:p w14:paraId="1AFBBE05" w14:textId="0B918790" w:rsidR="00DF0D66" w:rsidRDefault="0032588C" w:rsidP="0032588C">
      <w:pPr>
        <w:pStyle w:val="DHHSbody"/>
        <w:rPr>
          <w:rFonts w:eastAsia="SimSun" w:cs="Arial"/>
        </w:rPr>
      </w:pPr>
      <w:r w:rsidRPr="00DF0D66">
        <w:rPr>
          <w:rFonts w:eastAsia="SimSun" w:cs="Arial"/>
        </w:rPr>
        <w:t>所有的婴儿都会哭，有时很难安抚。如果你需要暂时休息一下，可以把孩子放进婴儿床或其他安全的地方，然后休息几分钟。你的自我照顾很重要。如要详细了解自我照顾，请下载</w:t>
      </w:r>
      <w:r w:rsidRPr="00DF0D66">
        <w:rPr>
          <w:rFonts w:eastAsia="SimSun" w:cs="Arial"/>
        </w:rPr>
        <w:t>“</w:t>
      </w:r>
      <w:r w:rsidRPr="00DF0D66">
        <w:rPr>
          <w:rFonts w:eastAsia="SimSun" w:cs="Arial"/>
        </w:rPr>
        <w:t>信息说明书</w:t>
      </w:r>
      <w:r w:rsidRPr="00DF0D66">
        <w:rPr>
          <w:rFonts w:eastAsia="SimSun" w:cs="Arial"/>
        </w:rPr>
        <w:t>14</w:t>
      </w:r>
      <w:r w:rsidRPr="00DF0D66">
        <w:rPr>
          <w:rFonts w:eastAsia="SimSun" w:cs="Arial"/>
        </w:rPr>
        <w:t>：父母和照顾者的自我照顾</w:t>
      </w:r>
      <w:r w:rsidRPr="00DF0D66">
        <w:rPr>
          <w:rFonts w:eastAsia="SimSun" w:cs="Arial"/>
        </w:rPr>
        <w:t>”</w:t>
      </w:r>
      <w:r w:rsidRPr="00DF0D66">
        <w:rPr>
          <w:rFonts w:eastAsia="SimSun" w:cs="Arial"/>
        </w:rPr>
        <w:t>，网站：</w:t>
      </w:r>
      <w:hyperlink r:id="rId19" w:history="1">
        <w:r w:rsidRPr="00DF0D66">
          <w:rPr>
            <w:rStyle w:val="Hyperlink"/>
            <w:rFonts w:eastAsia="SimSun" w:cs="Arial"/>
          </w:rPr>
          <w:t>Better Health Channel</w:t>
        </w:r>
      </w:hyperlink>
      <w:r w:rsidRPr="00DF0D66">
        <w:rPr>
          <w:rFonts w:eastAsia="SimSun" w:cs="Arial"/>
        </w:rPr>
        <w:t>&lt;https://www.betterhealth.vic.gov.au/child-health&gt;</w:t>
      </w:r>
      <w:r w:rsidRPr="00DF0D66">
        <w:rPr>
          <w:rFonts w:eastAsia="SimSun" w:cs="Arial"/>
        </w:rPr>
        <w:t>。</w:t>
      </w:r>
    </w:p>
    <w:p w14:paraId="690A5ED9" w14:textId="77777777" w:rsidR="00DF0D66" w:rsidRDefault="00DF0D66">
      <w:pPr>
        <w:spacing w:before="0" w:after="0"/>
        <w:rPr>
          <w:rFonts w:ascii="Arial" w:eastAsia="SimSun" w:hAnsi="Arial" w:cs="Arial"/>
          <w:szCs w:val="20"/>
        </w:rPr>
      </w:pPr>
      <w:r>
        <w:rPr>
          <w:rFonts w:eastAsia="SimSun" w:cs="Arial"/>
        </w:rPr>
        <w:br w:type="page"/>
      </w:r>
    </w:p>
    <w:bookmarkEnd w:id="2"/>
    <w:p w14:paraId="194FFC10" w14:textId="7DDBD76B" w:rsidR="00820A1E" w:rsidRPr="00DF0D66" w:rsidRDefault="00790998" w:rsidP="006F4023">
      <w:pPr>
        <w:pStyle w:val="Heading1"/>
        <w:rPr>
          <w:rFonts w:eastAsia="SimSun"/>
        </w:rPr>
      </w:pPr>
      <w:r w:rsidRPr="00DF0D66">
        <w:rPr>
          <w:rFonts w:eastAsia="SimSun"/>
        </w:rPr>
        <w:lastRenderedPageBreak/>
        <w:t>帮助婴儿睡眠和安定的方法</w:t>
      </w:r>
    </w:p>
    <w:p w14:paraId="5F3B5361" w14:textId="73E5801D" w:rsidR="00D80789" w:rsidRPr="00DF0D66" w:rsidRDefault="00820A1E" w:rsidP="00820A1E">
      <w:pPr>
        <w:pStyle w:val="DHHSbody"/>
        <w:rPr>
          <w:rFonts w:eastAsia="SimSun" w:cs="Arial"/>
        </w:rPr>
      </w:pPr>
      <w:bookmarkStart w:id="3" w:name="_Hlk27744591"/>
      <w:r w:rsidRPr="00DF0D66">
        <w:rPr>
          <w:rFonts w:eastAsia="SimSun" w:cs="Arial"/>
        </w:rPr>
        <w:t>从六个月左右起，婴儿的睡眠模式逐渐开始更像成人。因为需要喂食的次数减少，他们通常夜间睡眠持续时间更长。</w:t>
      </w:r>
    </w:p>
    <w:p w14:paraId="08C50D29" w14:textId="5E0B7274" w:rsidR="00820A1E" w:rsidRPr="00DF0D66" w:rsidRDefault="00820A1E" w:rsidP="006F4023">
      <w:pPr>
        <w:pStyle w:val="DHHSbody"/>
        <w:rPr>
          <w:rFonts w:eastAsia="SimSun" w:cs="Arial"/>
        </w:rPr>
      </w:pPr>
      <w:r w:rsidRPr="00DF0D66">
        <w:rPr>
          <w:rFonts w:eastAsia="SimSun" w:cs="Arial"/>
        </w:rPr>
        <w:t>每个婴儿都是不同的，有些婴儿可能仍然会在夜里醒来。</w:t>
      </w:r>
    </w:p>
    <w:p w14:paraId="594F1229" w14:textId="312F765B" w:rsidR="00627D24" w:rsidRPr="00DF0D66" w:rsidRDefault="00627D24" w:rsidP="00B124AA">
      <w:pPr>
        <w:pStyle w:val="DHHSbody"/>
        <w:rPr>
          <w:rFonts w:eastAsia="SimSun" w:cs="Arial"/>
          <w:color w:val="000000"/>
        </w:rPr>
      </w:pPr>
      <w:r w:rsidRPr="00DF0D66">
        <w:rPr>
          <w:rFonts w:eastAsia="SimSun" w:cs="Arial"/>
        </w:rPr>
        <w:t>父母应该对婴儿的需要及时作出反应。反应式安抚是指在帮助孩子入睡的同时采用适当的方法对孩子的安抚需要作出反应。</w:t>
      </w:r>
    </w:p>
    <w:p w14:paraId="4978988B" w14:textId="429928CC" w:rsidR="00627D24" w:rsidRPr="00DF0D66" w:rsidRDefault="00627D24" w:rsidP="0032588C">
      <w:pPr>
        <w:pStyle w:val="DHHSbodyafterbullets"/>
        <w:rPr>
          <w:rFonts w:eastAsia="SimSun" w:cs="Arial"/>
        </w:rPr>
      </w:pPr>
      <w:r w:rsidRPr="00DF0D66">
        <w:rPr>
          <w:rFonts w:eastAsia="SimSun" w:cs="Arial"/>
        </w:rPr>
        <w:t>你可以通过了解孩子的暗示、疲劳迹象（信息说明书</w:t>
      </w:r>
      <w:r w:rsidRPr="00DF0D66">
        <w:rPr>
          <w:rFonts w:eastAsia="SimSun" w:cs="Arial"/>
        </w:rPr>
        <w:t>7</w:t>
      </w:r>
      <w:r w:rsidRPr="00DF0D66">
        <w:rPr>
          <w:rFonts w:eastAsia="SimSun" w:cs="Arial"/>
        </w:rPr>
        <w:t>或</w:t>
      </w:r>
      <w:r w:rsidRPr="00DF0D66">
        <w:rPr>
          <w:rFonts w:eastAsia="SimSun" w:cs="Arial"/>
        </w:rPr>
        <w:t>8</w:t>
      </w:r>
      <w:r w:rsidRPr="00DF0D66">
        <w:rPr>
          <w:rFonts w:eastAsia="SimSun" w:cs="Arial"/>
        </w:rPr>
        <w:t>：预防睡眠问题，网站：</w:t>
      </w:r>
      <w:hyperlink r:id="rId20" w:history="1">
        <w:r w:rsidRPr="00DF0D66">
          <w:rPr>
            <w:rStyle w:val="Hyperlink"/>
            <w:rFonts w:eastAsia="SimSun" w:cs="Arial"/>
          </w:rPr>
          <w:t>Better Health Channel</w:t>
        </w:r>
      </w:hyperlink>
      <w:r w:rsidRPr="00DF0D66">
        <w:rPr>
          <w:rFonts w:eastAsia="SimSun" w:cs="Arial"/>
        </w:rPr>
        <w:t xml:space="preserve"> &lt;https://www.betterhealth.vic.gov.au/child-health&gt;</w:t>
      </w:r>
      <w:r w:rsidRPr="00DF0D66">
        <w:rPr>
          <w:rFonts w:eastAsia="SimSun" w:cs="Arial"/>
        </w:rPr>
        <w:t>）和哭声大小做到这一点。重要的是要让孩子知道，如果他们感到苦恼，你会给他们情绪和身体安慰。</w:t>
      </w:r>
    </w:p>
    <w:p w14:paraId="3280EAAF" w14:textId="0B343CE0" w:rsidR="00627D24" w:rsidRPr="00DF0D66" w:rsidRDefault="00627D24" w:rsidP="00627D24">
      <w:pPr>
        <w:pStyle w:val="DHHSbody"/>
        <w:rPr>
          <w:rFonts w:eastAsia="SimSun" w:cs="Arial"/>
        </w:rPr>
      </w:pPr>
      <w:r w:rsidRPr="00DF0D66">
        <w:rPr>
          <w:rFonts w:eastAsia="SimSun" w:cs="Arial"/>
        </w:rPr>
        <w:t>营造积极的睡眠环境和建立常规也有助于婴儿的睡眠。</w:t>
      </w:r>
      <w:r w:rsidRPr="00DF0D66">
        <w:rPr>
          <w:rFonts w:eastAsia="SimSun" w:cs="Arial"/>
        </w:rPr>
        <w:t xml:space="preserve"> </w:t>
      </w:r>
    </w:p>
    <w:p w14:paraId="7EBBD934" w14:textId="203D54CA" w:rsidR="00CA1699" w:rsidRPr="00DF0D66" w:rsidRDefault="00627D24" w:rsidP="006F4023">
      <w:pPr>
        <w:pStyle w:val="DHHSbody"/>
        <w:rPr>
          <w:rFonts w:eastAsia="SimSun" w:cs="Arial"/>
        </w:rPr>
      </w:pPr>
      <w:r w:rsidRPr="00DF0D66">
        <w:rPr>
          <w:rFonts w:eastAsia="SimSun" w:cs="Arial"/>
        </w:rPr>
        <w:t>每个婴儿和家庭都是不同的，你需要采用让你感到自在而且适合你的婴儿和家人的方法。</w:t>
      </w:r>
      <w:bookmarkEnd w:id="3"/>
      <w:r w:rsidRPr="00DF0D66">
        <w:rPr>
          <w:rFonts w:eastAsia="SimSun" w:cs="Arial"/>
        </w:rPr>
        <w:t xml:space="preserve"> </w:t>
      </w:r>
    </w:p>
    <w:p w14:paraId="4190608A" w14:textId="77777777" w:rsidR="00820A1E" w:rsidRPr="00DF0D66" w:rsidRDefault="00820A1E" w:rsidP="006F4023">
      <w:pPr>
        <w:pStyle w:val="Heading2"/>
        <w:rPr>
          <w:rFonts w:eastAsia="SimSun" w:cs="Arial"/>
        </w:rPr>
      </w:pPr>
      <w:r w:rsidRPr="00DF0D66">
        <w:rPr>
          <w:rFonts w:eastAsia="SimSun" w:cs="Arial"/>
        </w:rPr>
        <w:t>父母在场</w:t>
      </w:r>
    </w:p>
    <w:p w14:paraId="024E572E" w14:textId="1E43B7D5" w:rsidR="00790998" w:rsidRPr="00DF0D66" w:rsidRDefault="00790998" w:rsidP="00790998">
      <w:pPr>
        <w:pStyle w:val="DHHSbody"/>
        <w:rPr>
          <w:rFonts w:eastAsia="SimSun" w:cs="Arial"/>
        </w:rPr>
      </w:pPr>
      <w:bookmarkStart w:id="4" w:name="_Hlk27744782"/>
      <w:r w:rsidRPr="00DF0D66">
        <w:rPr>
          <w:rFonts w:eastAsia="SimSun" w:cs="Arial"/>
        </w:rPr>
        <w:t>父母在场方法旨在利用你的存在帮助婴儿自我安定。</w:t>
      </w:r>
    </w:p>
    <w:p w14:paraId="5D94F8C3" w14:textId="6C6BD7A6" w:rsidR="00790998" w:rsidRPr="00DF0D66" w:rsidRDefault="00820A1E" w:rsidP="00790998">
      <w:pPr>
        <w:pStyle w:val="DHHSbody"/>
        <w:rPr>
          <w:rFonts w:eastAsia="SimSun" w:cs="Arial"/>
        </w:rPr>
      </w:pPr>
      <w:r w:rsidRPr="00DF0D66">
        <w:rPr>
          <w:rFonts w:eastAsia="SimSun" w:cs="Arial"/>
        </w:rPr>
        <w:t>研究显示，这种方法是有效的，但相比其他方法可能需要更长时间才能缓解睡眠问题。</w:t>
      </w:r>
    </w:p>
    <w:p w14:paraId="6101A330" w14:textId="799F338B" w:rsidR="00790998" w:rsidRPr="00DF0D66" w:rsidRDefault="00790998" w:rsidP="00790998">
      <w:pPr>
        <w:pStyle w:val="DHHSbody"/>
        <w:rPr>
          <w:rFonts w:eastAsia="SimSun" w:cs="Arial"/>
        </w:rPr>
      </w:pPr>
      <w:r w:rsidRPr="00DF0D66">
        <w:rPr>
          <w:rFonts w:eastAsia="SimSun" w:cs="Arial"/>
        </w:rPr>
        <w:t>它也需要父母花更多的精力，因为在七到十天内，只要孩子醒着，你就需要待在孩子的房间里，让孩子知道你在身边。</w:t>
      </w:r>
    </w:p>
    <w:p w14:paraId="5AD46A25" w14:textId="6624AA14" w:rsidR="00820A1E" w:rsidRPr="00DF0D66" w:rsidRDefault="00820A1E" w:rsidP="00790998">
      <w:pPr>
        <w:pStyle w:val="DHHSbody"/>
        <w:rPr>
          <w:rFonts w:eastAsia="SimSun" w:cs="Arial"/>
        </w:rPr>
      </w:pPr>
      <w:r w:rsidRPr="00DF0D66">
        <w:rPr>
          <w:rFonts w:eastAsia="SimSun" w:cs="Arial"/>
        </w:rPr>
        <w:t>但是，采用父母在场的方法时，你不能与孩子互动，目的是切断婴儿睡眠行为和你的关注之间的联系。</w:t>
      </w:r>
    </w:p>
    <w:p w14:paraId="3C1B63C5" w14:textId="1EBC78F5" w:rsidR="008C0570" w:rsidRPr="00DF0D66" w:rsidRDefault="008C0570" w:rsidP="006F4023">
      <w:pPr>
        <w:pStyle w:val="Heading3"/>
        <w:rPr>
          <w:rFonts w:eastAsia="SimSun" w:cs="Arial"/>
        </w:rPr>
      </w:pPr>
      <w:r w:rsidRPr="00DF0D66">
        <w:rPr>
          <w:rFonts w:eastAsia="SimSun" w:cs="Arial"/>
        </w:rPr>
        <w:t>如何采用父母在场的方法</w:t>
      </w:r>
    </w:p>
    <w:p w14:paraId="21F8E961" w14:textId="45040207" w:rsidR="00820A1E" w:rsidRPr="00DF0D66" w:rsidRDefault="00820A1E" w:rsidP="006F4023">
      <w:pPr>
        <w:pStyle w:val="DHHSbullet1"/>
        <w:rPr>
          <w:rFonts w:eastAsia="SimSun" w:cs="Arial"/>
        </w:rPr>
      </w:pPr>
      <w:r w:rsidRPr="00DF0D66">
        <w:rPr>
          <w:rFonts w:eastAsia="SimSun" w:cs="Arial"/>
        </w:rPr>
        <w:t>决定适当的就寝时间。</w:t>
      </w:r>
    </w:p>
    <w:p w14:paraId="651E0334" w14:textId="5378A3D2" w:rsidR="00820A1E" w:rsidRPr="00DF0D66" w:rsidRDefault="00820A1E" w:rsidP="006F4023">
      <w:pPr>
        <w:pStyle w:val="DHHSbullet1"/>
        <w:rPr>
          <w:rFonts w:eastAsia="SimSun" w:cs="Arial"/>
        </w:rPr>
      </w:pPr>
      <w:r w:rsidRPr="00DF0D66">
        <w:rPr>
          <w:rFonts w:eastAsia="SimSun" w:cs="Arial"/>
        </w:rPr>
        <w:t>开始积极的就寝常规，比如洗温水澡和读书。</w:t>
      </w:r>
    </w:p>
    <w:p w14:paraId="4B6DE158" w14:textId="47214AE1" w:rsidR="00820A1E" w:rsidRPr="00DF0D66" w:rsidRDefault="00820A1E" w:rsidP="006F4023">
      <w:pPr>
        <w:pStyle w:val="DHHSbullet1"/>
        <w:rPr>
          <w:rFonts w:eastAsia="SimSun" w:cs="Arial"/>
        </w:rPr>
      </w:pPr>
      <w:r w:rsidRPr="00DF0D66">
        <w:rPr>
          <w:rFonts w:eastAsia="SimSun" w:cs="Arial"/>
        </w:rPr>
        <w:t>把孩子放进婴儿床，最好在孩子仍然醒着或昏昏欲睡时。</w:t>
      </w:r>
    </w:p>
    <w:p w14:paraId="516AC5AF" w14:textId="74251A99" w:rsidR="00820A1E" w:rsidRPr="00DF0D66" w:rsidRDefault="00820A1E" w:rsidP="006F4023">
      <w:pPr>
        <w:pStyle w:val="DHHSbullet1"/>
        <w:rPr>
          <w:rFonts w:eastAsia="SimSun" w:cs="Arial"/>
        </w:rPr>
      </w:pPr>
      <w:r w:rsidRPr="00DF0D66">
        <w:rPr>
          <w:rFonts w:eastAsia="SimSun" w:cs="Arial"/>
        </w:rPr>
        <w:t>轻轻地拍拍孩子，说晚安。</w:t>
      </w:r>
    </w:p>
    <w:p w14:paraId="082EA6D1" w14:textId="3E7615DC" w:rsidR="00820A1E" w:rsidRPr="00DF0D66" w:rsidRDefault="00790998" w:rsidP="006F4023">
      <w:pPr>
        <w:pStyle w:val="DHHSbullet1"/>
        <w:rPr>
          <w:rFonts w:eastAsia="SimSun" w:cs="Arial"/>
        </w:rPr>
      </w:pPr>
      <w:r w:rsidRPr="00DF0D66">
        <w:rPr>
          <w:rFonts w:eastAsia="SimSun" w:cs="Arial"/>
        </w:rPr>
        <w:t>躺在孩子房间里的床或床垫上，让夜灯亮着，在孩子能看见你的地方假装睡觉。</w:t>
      </w:r>
    </w:p>
    <w:p w14:paraId="00C2440C" w14:textId="1B4222E6" w:rsidR="00820A1E" w:rsidRPr="00DF0D66" w:rsidRDefault="00820A1E" w:rsidP="006F4023">
      <w:pPr>
        <w:pStyle w:val="DHHSbullet1"/>
        <w:rPr>
          <w:rFonts w:eastAsia="SimSun" w:cs="Arial"/>
        </w:rPr>
      </w:pPr>
      <w:r w:rsidRPr="00DF0D66">
        <w:rPr>
          <w:rFonts w:eastAsia="SimSun" w:cs="Arial"/>
        </w:rPr>
        <w:t>如果孩子在夜间醒来，感到烦恼，你可以稍微发出一些响动，比如咳嗽或翻身，这样孩子就知道你在身边。</w:t>
      </w:r>
    </w:p>
    <w:p w14:paraId="37B9229A" w14:textId="73FDBC88" w:rsidR="00820A1E" w:rsidRPr="00DF0D66" w:rsidRDefault="00820A1E" w:rsidP="006F4023">
      <w:pPr>
        <w:pStyle w:val="DHHSbullet1"/>
        <w:rPr>
          <w:rFonts w:eastAsia="SimSun" w:cs="Arial"/>
        </w:rPr>
      </w:pPr>
      <w:r w:rsidRPr="00DF0D66">
        <w:rPr>
          <w:rFonts w:eastAsia="SimSun" w:cs="Arial"/>
        </w:rPr>
        <w:t>如果孩子变得很苦恼，你可以轻声说话和碰碰他们来安抚，但尽量不要把孩子抱起。</w:t>
      </w:r>
    </w:p>
    <w:p w14:paraId="54714829" w14:textId="382382F4" w:rsidR="00820A1E" w:rsidRPr="00DF0D66" w:rsidRDefault="00820A1E" w:rsidP="006F4023">
      <w:pPr>
        <w:pStyle w:val="DHHSbullet1"/>
        <w:rPr>
          <w:rFonts w:eastAsia="SimSun" w:cs="Arial"/>
        </w:rPr>
      </w:pPr>
      <w:r w:rsidRPr="00DF0D66">
        <w:rPr>
          <w:rFonts w:eastAsia="SimSun" w:cs="Arial"/>
        </w:rPr>
        <w:t>一两分钟后，躺下假装睡觉。</w:t>
      </w:r>
    </w:p>
    <w:p w14:paraId="18EA2683" w14:textId="6379C8FD" w:rsidR="00820A1E" w:rsidRPr="00DF0D66" w:rsidRDefault="00820A1E" w:rsidP="006F4023">
      <w:pPr>
        <w:pStyle w:val="DHHSbullet1"/>
        <w:rPr>
          <w:rFonts w:eastAsia="SimSun" w:cs="Arial"/>
        </w:rPr>
      </w:pPr>
      <w:r w:rsidRPr="00DF0D66">
        <w:rPr>
          <w:rFonts w:eastAsia="SimSun" w:cs="Arial"/>
        </w:rPr>
        <w:t>每次孩子醒来和感到苦恼时，就一直这么做。孩子白天睡觉和小睡时，也这么做。</w:t>
      </w:r>
    </w:p>
    <w:p w14:paraId="69D42C5B" w14:textId="7A89B61A" w:rsidR="00820A1E" w:rsidRPr="00DF0D66" w:rsidRDefault="00820A1E" w:rsidP="006F4023">
      <w:pPr>
        <w:pStyle w:val="DHHSbullet1"/>
        <w:rPr>
          <w:rFonts w:eastAsia="SimSun" w:cs="Arial"/>
        </w:rPr>
      </w:pPr>
      <w:r w:rsidRPr="00DF0D66">
        <w:rPr>
          <w:rFonts w:eastAsia="SimSun" w:cs="Arial"/>
        </w:rPr>
        <w:t>连续七晚采用这种方法。</w:t>
      </w:r>
    </w:p>
    <w:p w14:paraId="0BB684D1" w14:textId="16F3FAC2" w:rsidR="00820A1E" w:rsidRPr="00DF0D66" w:rsidRDefault="00820A1E" w:rsidP="006F4023">
      <w:pPr>
        <w:pStyle w:val="DHHSbullet1"/>
        <w:rPr>
          <w:rFonts w:eastAsia="SimSun" w:cs="Arial"/>
        </w:rPr>
      </w:pPr>
      <w:r w:rsidRPr="00DF0D66">
        <w:rPr>
          <w:rFonts w:eastAsia="SimSun" w:cs="Arial"/>
        </w:rPr>
        <w:t>如果连续三晚睡眠基本未受打扰，你就可以返回自己的房间。</w:t>
      </w:r>
    </w:p>
    <w:p w14:paraId="7411ECA9" w14:textId="256DAF4C" w:rsidR="00820A1E" w:rsidRPr="00DF0D66" w:rsidRDefault="00820A1E" w:rsidP="006F4023">
      <w:pPr>
        <w:pStyle w:val="DHHSbullet1"/>
        <w:rPr>
          <w:rFonts w:eastAsia="SimSun" w:cs="Arial"/>
        </w:rPr>
      </w:pPr>
      <w:r w:rsidRPr="00DF0D66">
        <w:rPr>
          <w:rFonts w:eastAsia="SimSun" w:cs="Arial"/>
        </w:rPr>
        <w:t>如果孩子的睡眠再次紊乱，你可以再次采用这种方法。</w:t>
      </w:r>
    </w:p>
    <w:bookmarkEnd w:id="4"/>
    <w:p w14:paraId="58975037" w14:textId="77777777" w:rsidR="00820A1E" w:rsidRPr="00DF0D66" w:rsidRDefault="00820A1E" w:rsidP="006F4023">
      <w:pPr>
        <w:pStyle w:val="Heading2"/>
        <w:rPr>
          <w:rFonts w:eastAsia="SimSun" w:cs="Arial"/>
        </w:rPr>
      </w:pPr>
      <w:r w:rsidRPr="00DF0D66">
        <w:rPr>
          <w:rFonts w:eastAsia="SimSun" w:cs="Arial"/>
        </w:rPr>
        <w:t>挪步法</w:t>
      </w:r>
    </w:p>
    <w:p w14:paraId="6098D959" w14:textId="77777777" w:rsidR="008C0570" w:rsidRPr="00DF0D66" w:rsidRDefault="00820A1E" w:rsidP="00790998">
      <w:pPr>
        <w:pStyle w:val="DHHSbody"/>
        <w:rPr>
          <w:rFonts w:eastAsia="SimSun" w:cs="Arial"/>
        </w:rPr>
      </w:pPr>
      <w:bookmarkStart w:id="5" w:name="_Hlk27744947"/>
      <w:r w:rsidRPr="00DF0D66">
        <w:rPr>
          <w:rFonts w:eastAsia="SimSun" w:cs="Arial"/>
        </w:rPr>
        <w:t>挪步法和父母在场的方法相似。如果你不想睡在孩子的房间里，但难以坐视孩子哭即使几分钟，这种方法或许会有用。</w:t>
      </w:r>
      <w:r w:rsidRPr="00DF0D66">
        <w:rPr>
          <w:rFonts w:eastAsia="SimSun" w:cs="Arial"/>
        </w:rPr>
        <w:t xml:space="preserve"> </w:t>
      </w:r>
    </w:p>
    <w:p w14:paraId="3FED37EE" w14:textId="225E80BC" w:rsidR="00DF0D66" w:rsidRDefault="001801A5" w:rsidP="00790998">
      <w:pPr>
        <w:pStyle w:val="DHHSbody"/>
        <w:rPr>
          <w:rFonts w:eastAsia="SimSun" w:cs="Arial"/>
        </w:rPr>
      </w:pPr>
      <w:r w:rsidRPr="00DF0D66">
        <w:rPr>
          <w:rFonts w:eastAsia="SimSun" w:cs="Arial"/>
        </w:rPr>
        <w:t>如果采用这种方法，可能需要一到三周，孩子才会自己入睡。</w:t>
      </w:r>
      <w:r w:rsidRPr="00DF0D66">
        <w:rPr>
          <w:rFonts w:eastAsia="SimSun" w:cs="Arial"/>
        </w:rPr>
        <w:t xml:space="preserve"> </w:t>
      </w:r>
    </w:p>
    <w:p w14:paraId="1E7D5ECD" w14:textId="77777777" w:rsidR="00DF0D66" w:rsidRDefault="00DF0D66">
      <w:pPr>
        <w:spacing w:before="0" w:after="0"/>
        <w:rPr>
          <w:rFonts w:ascii="Arial" w:eastAsia="SimSun" w:hAnsi="Arial" w:cs="Arial"/>
          <w:szCs w:val="20"/>
        </w:rPr>
      </w:pPr>
      <w:r>
        <w:rPr>
          <w:rFonts w:eastAsia="SimSun" w:cs="Arial"/>
        </w:rPr>
        <w:br w:type="page"/>
      </w:r>
    </w:p>
    <w:p w14:paraId="1178060D" w14:textId="494E7EB5" w:rsidR="008C0570" w:rsidRPr="00DF0D66" w:rsidRDefault="008C0570" w:rsidP="006F4023">
      <w:pPr>
        <w:pStyle w:val="Heading3"/>
        <w:rPr>
          <w:rFonts w:eastAsia="SimSun" w:cs="Arial"/>
        </w:rPr>
      </w:pPr>
      <w:r w:rsidRPr="00DF0D66">
        <w:rPr>
          <w:rFonts w:eastAsia="SimSun" w:cs="Arial"/>
        </w:rPr>
        <w:lastRenderedPageBreak/>
        <w:t>如何采用挪步法</w:t>
      </w:r>
    </w:p>
    <w:p w14:paraId="1506BA46" w14:textId="1548F986" w:rsidR="000D673B" w:rsidRPr="00DF0D66" w:rsidRDefault="000D673B" w:rsidP="000D673B">
      <w:pPr>
        <w:pStyle w:val="DHHSbody"/>
        <w:rPr>
          <w:rFonts w:eastAsia="SimSun" w:cs="Arial"/>
        </w:rPr>
      </w:pPr>
      <w:r w:rsidRPr="00DF0D66">
        <w:rPr>
          <w:rFonts w:eastAsia="SimSun" w:cs="Arial"/>
        </w:rPr>
        <w:t>预先计划，耐心完成每一个步骤，成功的可能性就会更高：</w:t>
      </w:r>
    </w:p>
    <w:p w14:paraId="0A877929" w14:textId="076A5335" w:rsidR="00820A1E" w:rsidRPr="00DF0D66" w:rsidRDefault="00820A1E" w:rsidP="006F4023">
      <w:pPr>
        <w:pStyle w:val="DHHSbullet1"/>
        <w:rPr>
          <w:rFonts w:eastAsia="SimSun" w:cs="Arial"/>
        </w:rPr>
      </w:pPr>
      <w:r w:rsidRPr="00DF0D66">
        <w:rPr>
          <w:rFonts w:eastAsia="SimSun" w:cs="Arial"/>
        </w:rPr>
        <w:t>决定适当的就寝时间。</w:t>
      </w:r>
    </w:p>
    <w:p w14:paraId="0A3FC941" w14:textId="41DB85AE" w:rsidR="00820A1E" w:rsidRPr="00DF0D66" w:rsidRDefault="00820A1E" w:rsidP="006F4023">
      <w:pPr>
        <w:pStyle w:val="DHHSbullet1"/>
        <w:rPr>
          <w:rFonts w:eastAsia="SimSun" w:cs="Arial"/>
        </w:rPr>
      </w:pPr>
      <w:r w:rsidRPr="00DF0D66">
        <w:rPr>
          <w:rFonts w:eastAsia="SimSun" w:cs="Arial"/>
        </w:rPr>
        <w:t>开始积极的就寝常规，比如洗温水澡和阅读。</w:t>
      </w:r>
    </w:p>
    <w:p w14:paraId="4C186E4C" w14:textId="3DA0A6C3" w:rsidR="00820A1E" w:rsidRPr="00DF0D66" w:rsidRDefault="00820A1E" w:rsidP="006F4023">
      <w:pPr>
        <w:pStyle w:val="DHHSbullet1"/>
        <w:rPr>
          <w:rFonts w:eastAsia="SimSun" w:cs="Arial"/>
        </w:rPr>
      </w:pPr>
      <w:r w:rsidRPr="00DF0D66">
        <w:rPr>
          <w:rFonts w:eastAsia="SimSun" w:cs="Arial"/>
        </w:rPr>
        <w:t>在孩子疲劳但仍然醒着的时候把他们放进婴儿床，然后说晚安。</w:t>
      </w:r>
    </w:p>
    <w:p w14:paraId="2FAC8623" w14:textId="77777777" w:rsidR="000D673B" w:rsidRPr="00DF0D66" w:rsidRDefault="000D673B" w:rsidP="000D673B">
      <w:pPr>
        <w:pStyle w:val="DHHSbody"/>
        <w:rPr>
          <w:rFonts w:eastAsia="SimSun" w:cs="Arial"/>
        </w:rPr>
      </w:pPr>
    </w:p>
    <w:p w14:paraId="604C2F7A" w14:textId="2B9935AA" w:rsidR="00820A1E" w:rsidRPr="00DF0D66" w:rsidRDefault="008C0570" w:rsidP="000D673B">
      <w:pPr>
        <w:pStyle w:val="DHHSbody"/>
        <w:rPr>
          <w:rFonts w:eastAsia="SimSun" w:cs="Arial"/>
        </w:rPr>
      </w:pPr>
      <w:r w:rsidRPr="00DF0D66">
        <w:rPr>
          <w:rFonts w:eastAsia="SimSun" w:cs="Arial"/>
        </w:rPr>
        <w:t>按顺序尝试以下每一个步骤。每一步都可能需要两到三个晚上，直到孩子习惯于在这种情况下入睡，然后你就可以采取下一步：</w:t>
      </w:r>
    </w:p>
    <w:p w14:paraId="65C63B4D" w14:textId="10C83389" w:rsidR="00820A1E" w:rsidRPr="00DF0D66" w:rsidRDefault="00820A1E" w:rsidP="00117B4E">
      <w:pPr>
        <w:pStyle w:val="DHHSbullet2"/>
        <w:numPr>
          <w:ilvl w:val="1"/>
          <w:numId w:val="30"/>
        </w:numPr>
        <w:rPr>
          <w:rFonts w:eastAsia="SimSun" w:cs="Arial"/>
        </w:rPr>
      </w:pPr>
      <w:r w:rsidRPr="00DF0D66">
        <w:rPr>
          <w:rFonts w:eastAsia="SimSun" w:cs="Arial"/>
        </w:rPr>
        <w:t>躺在或坐在孩子身边，轻轻地拍或抚摸孩子，直到他们入睡，然后离开房间。</w:t>
      </w:r>
    </w:p>
    <w:p w14:paraId="00DDECF7" w14:textId="53DBD414" w:rsidR="00820A1E" w:rsidRPr="00DF0D66" w:rsidRDefault="00820A1E" w:rsidP="00117B4E">
      <w:pPr>
        <w:pStyle w:val="DHHSbullet2"/>
        <w:numPr>
          <w:ilvl w:val="1"/>
          <w:numId w:val="30"/>
        </w:numPr>
        <w:rPr>
          <w:rFonts w:eastAsia="SimSun" w:cs="Arial"/>
        </w:rPr>
      </w:pPr>
      <w:r w:rsidRPr="00DF0D66">
        <w:rPr>
          <w:rFonts w:eastAsia="SimSun" w:cs="Arial"/>
        </w:rPr>
        <w:t>在婴儿床旁边放一把椅子，坐在那里，不要碰孩子。让孩子入睡，然后再离开房间。</w:t>
      </w:r>
    </w:p>
    <w:p w14:paraId="5CD87A19" w14:textId="69509A9A" w:rsidR="00820A1E" w:rsidRPr="00DF0D66" w:rsidRDefault="00820A1E" w:rsidP="00117B4E">
      <w:pPr>
        <w:pStyle w:val="DHHSbullet2"/>
        <w:numPr>
          <w:ilvl w:val="1"/>
          <w:numId w:val="30"/>
        </w:numPr>
        <w:rPr>
          <w:rFonts w:eastAsia="SimSun" w:cs="Arial"/>
        </w:rPr>
      </w:pPr>
      <w:r w:rsidRPr="00DF0D66">
        <w:rPr>
          <w:rFonts w:eastAsia="SimSun" w:cs="Arial"/>
        </w:rPr>
        <w:t>逐渐拉长坐的地方离婴儿床的距离。让孩子入睡，然后再离开房间。</w:t>
      </w:r>
    </w:p>
    <w:p w14:paraId="77D0FE07" w14:textId="661B591A" w:rsidR="00820A1E" w:rsidRPr="00DF0D66" w:rsidRDefault="00820A1E" w:rsidP="00117B4E">
      <w:pPr>
        <w:pStyle w:val="DHHSbullet2"/>
        <w:numPr>
          <w:ilvl w:val="1"/>
          <w:numId w:val="30"/>
        </w:numPr>
        <w:rPr>
          <w:rFonts w:eastAsia="SimSun" w:cs="Arial"/>
        </w:rPr>
      </w:pPr>
      <w:r w:rsidRPr="00DF0D66">
        <w:rPr>
          <w:rFonts w:eastAsia="SimSun" w:cs="Arial"/>
        </w:rPr>
        <w:t>最终，把椅子放在卧室门外。</w:t>
      </w:r>
    </w:p>
    <w:p w14:paraId="4CF35FD7" w14:textId="5BBD9884" w:rsidR="000D673B" w:rsidRPr="00DF0D66" w:rsidRDefault="000D673B" w:rsidP="000D673B">
      <w:pPr>
        <w:pStyle w:val="DHHSbody"/>
        <w:rPr>
          <w:rFonts w:eastAsia="SimSun" w:cs="Arial"/>
        </w:rPr>
      </w:pPr>
      <w:r w:rsidRPr="00DF0D66">
        <w:rPr>
          <w:rFonts w:eastAsia="SimSun" w:cs="Arial"/>
        </w:rPr>
        <w:t>如果孩子醒来，就重复就寝时采用的步骤，帮助孩子学会自我安定。</w:t>
      </w:r>
      <w:r w:rsidRPr="00DF0D66">
        <w:rPr>
          <w:rFonts w:eastAsia="SimSun" w:cs="Arial"/>
        </w:rPr>
        <w:t xml:space="preserve"> </w:t>
      </w:r>
    </w:p>
    <w:p w14:paraId="264050EB" w14:textId="77777777" w:rsidR="003C514F" w:rsidRPr="00DF0D66" w:rsidRDefault="003C514F" w:rsidP="00A478D9">
      <w:pPr>
        <w:pStyle w:val="Heading2"/>
        <w:rPr>
          <w:rFonts w:eastAsia="SimSun" w:cs="Arial"/>
        </w:rPr>
      </w:pPr>
      <w:bookmarkStart w:id="6" w:name="_Hlk27745286"/>
      <w:bookmarkEnd w:id="5"/>
      <w:r w:rsidRPr="00DF0D66">
        <w:rPr>
          <w:rFonts w:eastAsia="SimSun" w:cs="Arial"/>
        </w:rPr>
        <w:t>反应式安抚：减少安抚帮助</w:t>
      </w:r>
    </w:p>
    <w:p w14:paraId="3B825392" w14:textId="77777777" w:rsidR="00A54765" w:rsidRPr="00DF0D66" w:rsidRDefault="003C514F" w:rsidP="00A54765">
      <w:pPr>
        <w:pStyle w:val="xp1"/>
        <w:shd w:val="clear" w:color="auto" w:fill="FFFFFF"/>
        <w:rPr>
          <w:rFonts w:ascii="Arial" w:eastAsia="SimSun" w:hAnsi="Arial" w:cs="Arial"/>
          <w:sz w:val="20"/>
          <w:szCs w:val="20"/>
        </w:rPr>
      </w:pPr>
      <w:r w:rsidRPr="00DF0D66">
        <w:rPr>
          <w:rFonts w:ascii="Arial" w:eastAsia="SimSun" w:hAnsi="Arial" w:cs="Arial"/>
          <w:sz w:val="20"/>
        </w:rPr>
        <w:t>反应式安抚是指在帮助孩子入睡的同时对孩子的安抚需要作出反应。孩子</w:t>
      </w:r>
      <w:r w:rsidRPr="00DF0D66">
        <w:rPr>
          <w:rFonts w:ascii="Arial" w:eastAsia="SimSun" w:hAnsi="Arial" w:cs="Arial"/>
          <w:sz w:val="20"/>
        </w:rPr>
        <w:t>6</w:t>
      </w:r>
      <w:r w:rsidRPr="00DF0D66">
        <w:rPr>
          <w:rFonts w:ascii="Arial" w:eastAsia="SimSun" w:hAnsi="Arial" w:cs="Arial"/>
          <w:sz w:val="20"/>
        </w:rPr>
        <w:t>到</w:t>
      </w:r>
      <w:r w:rsidRPr="00DF0D66">
        <w:rPr>
          <w:rFonts w:ascii="Arial" w:eastAsia="SimSun" w:hAnsi="Arial" w:cs="Arial"/>
          <w:sz w:val="20"/>
        </w:rPr>
        <w:t>9</w:t>
      </w:r>
      <w:r w:rsidRPr="00DF0D66">
        <w:rPr>
          <w:rFonts w:ascii="Arial" w:eastAsia="SimSun" w:hAnsi="Arial" w:cs="Arial"/>
          <w:sz w:val="20"/>
        </w:rPr>
        <w:t>个月大时，你可以开始将当前的安抚方法逐渐改为强度较低的方法，由此减少给孩子的反应式安抚帮助。这种和缓的方法有助于孩子更容易地学会新的安定方法。</w:t>
      </w:r>
      <w:r w:rsidRPr="00DF0D66">
        <w:rPr>
          <w:rFonts w:ascii="Arial" w:eastAsia="SimSun" w:hAnsi="Arial" w:cs="Arial"/>
          <w:sz w:val="20"/>
        </w:rPr>
        <w:t xml:space="preserve"> </w:t>
      </w:r>
    </w:p>
    <w:p w14:paraId="2185277B" w14:textId="21B4B048" w:rsidR="00A54765" w:rsidRPr="00DF0D66" w:rsidRDefault="00A54765" w:rsidP="00A54765">
      <w:pPr>
        <w:pStyle w:val="xp1"/>
        <w:shd w:val="clear" w:color="auto" w:fill="FFFFFF"/>
        <w:rPr>
          <w:rFonts w:ascii="Arial" w:eastAsia="SimSun" w:hAnsi="Arial" w:cs="Arial"/>
          <w:sz w:val="20"/>
          <w:szCs w:val="20"/>
        </w:rPr>
      </w:pPr>
      <w:r w:rsidRPr="00DF0D66">
        <w:rPr>
          <w:rFonts w:ascii="Arial" w:eastAsia="SimSun" w:hAnsi="Arial" w:cs="Arial"/>
          <w:sz w:val="20"/>
        </w:rPr>
        <w:t>有关反应式安抚的更多建议，可查看网站</w:t>
      </w:r>
      <w:r w:rsidR="002845E7" w:rsidRPr="00DF0D66">
        <w:rPr>
          <w:rFonts w:ascii="Arial" w:eastAsia="SimSun" w:hAnsi="Arial" w:cs="Arial"/>
          <w:sz w:val="20"/>
          <w:szCs w:val="20"/>
          <w:u w:val="single"/>
        </w:rPr>
        <w:t>raisingchildren.net.au</w:t>
      </w:r>
    </w:p>
    <w:p w14:paraId="085A92DD" w14:textId="77777777" w:rsidR="00A54765" w:rsidRPr="00DF0D66" w:rsidRDefault="00A54765" w:rsidP="003C514F">
      <w:pPr>
        <w:pStyle w:val="xp1"/>
        <w:shd w:val="clear" w:color="auto" w:fill="FFFFFF"/>
        <w:rPr>
          <w:rFonts w:ascii="Arial" w:eastAsia="SimSun" w:hAnsi="Arial" w:cs="Arial"/>
          <w:sz w:val="20"/>
          <w:szCs w:val="20"/>
        </w:rPr>
      </w:pPr>
    </w:p>
    <w:p w14:paraId="3CBDE742" w14:textId="77777777" w:rsidR="00A54765" w:rsidRPr="00DF0D66" w:rsidRDefault="00A54765" w:rsidP="00A54765">
      <w:pPr>
        <w:rPr>
          <w:rFonts w:ascii="Arial" w:eastAsia="SimSun" w:hAnsi="Arial" w:cs="Arial"/>
          <w:szCs w:val="20"/>
        </w:rPr>
      </w:pPr>
      <w:r w:rsidRPr="00DF0D66">
        <w:rPr>
          <w:rFonts w:ascii="Arial" w:eastAsia="SimSun" w:hAnsi="Arial" w:cs="Arial"/>
        </w:rPr>
        <w:t xml:space="preserve">&lt; </w:t>
      </w:r>
      <w:hyperlink r:id="rId21" w:history="1">
        <w:r w:rsidRPr="00DF0D66">
          <w:rPr>
            <w:rStyle w:val="Hyperlink"/>
            <w:rFonts w:ascii="Arial" w:eastAsia="SimSun" w:hAnsi="Arial" w:cs="Arial"/>
            <w:color w:val="auto"/>
          </w:rPr>
          <w:t>https://raisingchildren.net.au/babies/sleep/settling-routines/responsive-settling-at-6-18-months-reducing-settling-help</w:t>
        </w:r>
      </w:hyperlink>
      <w:r w:rsidRPr="00DF0D66">
        <w:rPr>
          <w:rFonts w:ascii="Arial" w:eastAsia="SimSun" w:hAnsi="Arial" w:cs="Arial"/>
        </w:rPr>
        <w:t>&gt;</w:t>
      </w:r>
    </w:p>
    <w:p w14:paraId="36AAF1F9" w14:textId="77777777" w:rsidR="003C514F" w:rsidRPr="00DF0D66" w:rsidRDefault="003C514F" w:rsidP="00627D24">
      <w:pPr>
        <w:pStyle w:val="DHHSbody"/>
        <w:rPr>
          <w:rFonts w:eastAsia="SimSun" w:cs="Arial"/>
        </w:rPr>
      </w:pPr>
    </w:p>
    <w:p w14:paraId="7FB3CDD3" w14:textId="6BF6E44C" w:rsidR="003C514F" w:rsidRPr="00DF0D66" w:rsidRDefault="00820A1E" w:rsidP="006F4023">
      <w:pPr>
        <w:pStyle w:val="DHHSbodyafterbullets"/>
        <w:rPr>
          <w:rFonts w:eastAsia="SimSun" w:cs="Arial"/>
        </w:rPr>
      </w:pPr>
      <w:r w:rsidRPr="00DF0D66">
        <w:rPr>
          <w:rFonts w:eastAsia="SimSun" w:cs="Arial"/>
        </w:rPr>
        <w:t>如果采用这些方法两到三周后情况没有改善，请咨询妇幼保健护士、医生或妇幼保健热线</w:t>
      </w:r>
      <w:r w:rsidRPr="00DF0D66">
        <w:rPr>
          <w:rFonts w:eastAsia="SimSun" w:cs="Arial"/>
        </w:rPr>
        <w:t>13 22 29</w:t>
      </w:r>
      <w:r w:rsidRPr="00DF0D66">
        <w:rPr>
          <w:rFonts w:eastAsia="SimSun" w:cs="Arial"/>
        </w:rPr>
        <w:t>。</w:t>
      </w:r>
    </w:p>
    <w:bookmarkEnd w:id="6"/>
    <w:p w14:paraId="61EF0D6F" w14:textId="6EA1E1D6" w:rsidR="00C41BEC" w:rsidRPr="00DF0D66" w:rsidRDefault="00C41BEC" w:rsidP="006F4023">
      <w:pPr>
        <w:pStyle w:val="DHHSref"/>
        <w:rPr>
          <w:rStyle w:val="Hyperlink"/>
          <w:rFonts w:eastAsia="SimSun" w:cs="Arial"/>
          <w:sz w:val="12"/>
          <w:szCs w:val="12"/>
        </w:rPr>
      </w:pPr>
    </w:p>
    <w:tbl>
      <w:tblPr>
        <w:tblW w:w="4895" w:type="pct"/>
        <w:tblCellMar>
          <w:top w:w="113" w:type="dxa"/>
          <w:bottom w:w="57" w:type="dxa"/>
        </w:tblCellMar>
        <w:tblLook w:val="00A0" w:firstRow="1" w:lastRow="0" w:firstColumn="1" w:lastColumn="0" w:noHBand="0" w:noVBand="0"/>
      </w:tblPr>
      <w:tblGrid>
        <w:gridCol w:w="9980"/>
      </w:tblGrid>
      <w:tr w:rsidR="006254F8" w:rsidRPr="00DF0D66"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77777777" w:rsidR="00B42EE2" w:rsidRPr="00DF0D66" w:rsidRDefault="00B42EE2" w:rsidP="00B42EE2">
            <w:pPr>
              <w:pStyle w:val="DHHSaccessibilitypara"/>
              <w:rPr>
                <w:rFonts w:eastAsia="SimSun" w:cs="Arial"/>
              </w:rPr>
            </w:pPr>
            <w:r w:rsidRPr="00DF0D66">
              <w:rPr>
                <w:rFonts w:eastAsia="SimSun" w:cs="Arial"/>
              </w:rPr>
              <w:t>如需本表的无障碍格式版本，请</w:t>
            </w:r>
            <w:hyperlink r:id="rId22" w:history="1">
              <w:r w:rsidRPr="00DF0D66">
                <w:rPr>
                  <w:rStyle w:val="Hyperlink"/>
                  <w:rFonts w:eastAsia="SimSun" w:cs="Arial"/>
                </w:rPr>
                <w:t>发电子邮件到</w:t>
              </w:r>
              <w:r w:rsidRPr="00DF0D66">
                <w:rPr>
                  <w:rStyle w:val="Hyperlink"/>
                  <w:rFonts w:eastAsia="SimSun" w:cs="Arial"/>
                </w:rPr>
                <w:t>Maternal and Child Health and Parenting</w:t>
              </w:r>
            </w:hyperlink>
            <w:r w:rsidRPr="00DF0D66">
              <w:rPr>
                <w:rFonts w:eastAsia="SimSun" w:cs="Arial"/>
              </w:rPr>
              <w:t>&lt;MCH@dhhs.vic.gov.au&gt;</w:t>
            </w:r>
            <w:r w:rsidRPr="00DF0D66">
              <w:rPr>
                <w:rFonts w:eastAsia="SimSun" w:cs="Arial"/>
              </w:rPr>
              <w:t>。</w:t>
            </w:r>
          </w:p>
          <w:p w14:paraId="5A02407D" w14:textId="77777777" w:rsidR="00B42EE2" w:rsidRPr="00DF0D66" w:rsidRDefault="00B42EE2" w:rsidP="00B42EE2">
            <w:pPr>
              <w:pStyle w:val="DHHSbody"/>
              <w:rPr>
                <w:rFonts w:eastAsia="SimSun" w:cs="Arial"/>
              </w:rPr>
            </w:pPr>
            <w:r w:rsidRPr="00DF0D66">
              <w:rPr>
                <w:rFonts w:eastAsia="SimSun" w:cs="Arial"/>
              </w:rPr>
              <w:t>由维多利亚州政府授权和出版，地址：</w:t>
            </w:r>
            <w:r w:rsidRPr="00DF0D66">
              <w:rPr>
                <w:rFonts w:eastAsia="SimSun" w:cs="Arial"/>
              </w:rPr>
              <w:t>1 Treasury Place, Melbourne</w:t>
            </w:r>
            <w:r w:rsidRPr="00DF0D66">
              <w:rPr>
                <w:rFonts w:eastAsia="SimSun" w:cs="Arial"/>
              </w:rPr>
              <w:t>。</w:t>
            </w:r>
          </w:p>
          <w:p w14:paraId="2370F41F" w14:textId="39C2F3EE" w:rsidR="00B42EE2" w:rsidRPr="00DF0D66" w:rsidRDefault="00B42EE2" w:rsidP="00B42EE2">
            <w:pPr>
              <w:pStyle w:val="DHHSbody"/>
              <w:rPr>
                <w:rFonts w:eastAsia="SimSun" w:cs="Arial"/>
              </w:rPr>
            </w:pPr>
            <w:r w:rsidRPr="00DF0D66">
              <w:rPr>
                <w:rFonts w:eastAsia="SimSun" w:cs="Arial"/>
              </w:rPr>
              <w:t xml:space="preserve">© </w:t>
            </w:r>
            <w:r w:rsidRPr="00DF0D66">
              <w:rPr>
                <w:rFonts w:eastAsia="SimSun" w:cs="Arial"/>
              </w:rPr>
              <w:t>澳大利亚维多利亚州卫生和民事服务部</w:t>
            </w:r>
            <w:r w:rsidRPr="00DF0D66">
              <w:rPr>
                <w:rFonts w:eastAsia="SimSun" w:cs="Arial"/>
                <w:color w:val="000000" w:themeColor="text1"/>
              </w:rPr>
              <w:t>，</w:t>
            </w:r>
            <w:r w:rsidRPr="00DF0D66">
              <w:rPr>
                <w:rFonts w:eastAsia="SimSun" w:cs="Arial"/>
                <w:color w:val="000000" w:themeColor="text1"/>
              </w:rPr>
              <w:t>2019</w:t>
            </w:r>
            <w:r w:rsidRPr="00DF0D66">
              <w:rPr>
                <w:rFonts w:eastAsia="SimSun" w:cs="Arial"/>
                <w:color w:val="000000" w:themeColor="text1"/>
              </w:rPr>
              <w:t>年</w:t>
            </w:r>
            <w:r w:rsidRPr="00DF0D66">
              <w:rPr>
                <w:rFonts w:eastAsia="SimSun" w:cs="Arial"/>
                <w:color w:val="000000" w:themeColor="text1"/>
              </w:rPr>
              <w:t>9</w:t>
            </w:r>
            <w:r w:rsidRPr="00DF0D66">
              <w:rPr>
                <w:rFonts w:eastAsia="SimSun" w:cs="Arial"/>
                <w:color w:val="000000" w:themeColor="text1"/>
              </w:rPr>
              <w:t>月。</w:t>
            </w:r>
          </w:p>
          <w:p w14:paraId="33DF050C" w14:textId="7F34371B" w:rsidR="006254F8" w:rsidRPr="00DF0D66" w:rsidRDefault="00B42EE2" w:rsidP="005C54B5">
            <w:pPr>
              <w:pStyle w:val="DHHSbody"/>
              <w:rPr>
                <w:rFonts w:eastAsia="SimSun" w:cs="Arial"/>
              </w:rPr>
            </w:pPr>
            <w:r w:rsidRPr="00DF0D66">
              <w:rPr>
                <w:rFonts w:eastAsia="SimSun" w:cs="Arial"/>
              </w:rPr>
              <w:t>可见于网站：</w:t>
            </w:r>
            <w:hyperlink r:id="rId23" w:history="1">
              <w:r w:rsidRPr="00DF0D66">
                <w:rPr>
                  <w:rStyle w:val="Hyperlink"/>
                  <w:rFonts w:eastAsia="SimSun" w:cs="Arial"/>
                </w:rPr>
                <w:t>Better Health Channel</w:t>
              </w:r>
            </w:hyperlink>
            <w:r w:rsidRPr="00DF0D66">
              <w:rPr>
                <w:rFonts w:eastAsia="SimSun" w:cs="Arial"/>
              </w:rPr>
              <w:t>&lt;https://www.betterhealth.vic.gov.au/child-health&gt;</w:t>
            </w:r>
          </w:p>
          <w:p w14:paraId="12C0D788" w14:textId="3E226EC6" w:rsidR="004A0350" w:rsidRPr="00DF0D66" w:rsidRDefault="004A0350" w:rsidP="005C54B5">
            <w:pPr>
              <w:pStyle w:val="DHHSbody"/>
              <w:rPr>
                <w:rFonts w:eastAsia="SimSun" w:cs="Arial"/>
              </w:rPr>
            </w:pPr>
            <w:r w:rsidRPr="00DF0D66">
              <w:rPr>
                <w:rFonts w:eastAsia="SimSun" w:cs="Arial"/>
              </w:rPr>
              <w:t>本信息说明书的内容以</w:t>
            </w:r>
            <w:r w:rsidRPr="00DF0D66">
              <w:rPr>
                <w:rFonts w:eastAsia="SimSun" w:cs="Arial"/>
              </w:rPr>
              <w:t>KPMG</w:t>
            </w:r>
            <w:r w:rsidRPr="00DF0D66">
              <w:rPr>
                <w:rFonts w:eastAsia="SimSun" w:cs="Arial"/>
              </w:rPr>
              <w:t>为卫生和民事服务部开展的研究为依据。该研究中对关于幼儿期睡眠和安定的当代研究及循证方法和干预措施进行了全面审查。该研究考虑了适合儿童发育状况的方法和文化多样性。研究报告全文可从</w:t>
            </w:r>
            <w:hyperlink r:id="rId24" w:history="1">
              <w:r w:rsidRPr="00DF0D66">
                <w:rPr>
                  <w:rStyle w:val="Hyperlink"/>
                  <w:rFonts w:eastAsia="SimSun" w:cs="Arial"/>
                </w:rPr>
                <w:t>MCH Service</w:t>
              </w:r>
              <w:r w:rsidRPr="00DF0D66">
                <w:rPr>
                  <w:rStyle w:val="Hyperlink"/>
                  <w:rFonts w:eastAsia="SimSun" w:cs="Arial"/>
                </w:rPr>
                <w:t>网站</w:t>
              </w:r>
            </w:hyperlink>
            <w:r w:rsidRPr="00DF0D66">
              <w:rPr>
                <w:rFonts w:eastAsia="SimSun" w:cs="Arial"/>
              </w:rPr>
              <w:t>&lt;https://www2.health.vic.gov.au/maternal-child-health&gt;</w:t>
            </w:r>
            <w:r w:rsidRPr="00DF0D66">
              <w:rPr>
                <w:rFonts w:eastAsia="SimSun" w:cs="Arial"/>
              </w:rPr>
              <w:t>下载。</w:t>
            </w:r>
          </w:p>
        </w:tc>
      </w:tr>
    </w:tbl>
    <w:p w14:paraId="6248AC03" w14:textId="77777777" w:rsidR="00B2752E" w:rsidRPr="00DF0D66" w:rsidRDefault="00B2752E" w:rsidP="00FF6D9D">
      <w:pPr>
        <w:pStyle w:val="DHHSbody"/>
        <w:rPr>
          <w:rFonts w:eastAsia="SimSun" w:cs="Arial"/>
        </w:rPr>
      </w:pPr>
    </w:p>
    <w:sectPr w:rsidR="00B2752E" w:rsidRPr="00DF0D66"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7FAA4" w14:textId="77777777" w:rsidR="00880376" w:rsidRDefault="00880376">
      <w:r>
        <w:separator/>
      </w:r>
    </w:p>
  </w:endnote>
  <w:endnote w:type="continuationSeparator" w:id="0">
    <w:p w14:paraId="4DEFC6E9" w14:textId="77777777" w:rsidR="00880376" w:rsidRDefault="0088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28BA" w14:textId="77777777" w:rsidR="005F663C" w:rsidRDefault="005F66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E3E6" w14:textId="666173E1" w:rsidR="00770BA8" w:rsidRPr="00F65AA9" w:rsidRDefault="005F663C" w:rsidP="0051568D">
    <w:pPr>
      <w:pStyle w:val="DHHSfooter"/>
    </w:pPr>
    <w:r>
      <w:rPr>
        <w:noProof/>
        <w:lang w:eastAsia="en-AU"/>
      </w:rPr>
      <mc:AlternateContent>
        <mc:Choice Requires="wps">
          <w:drawing>
            <wp:anchor distT="0" distB="0" distL="114300" distR="114300" simplePos="0" relativeHeight="251659264" behindDoc="0" locked="0" layoutInCell="0" allowOverlap="1" wp14:anchorId="43A75E59" wp14:editId="74497170">
              <wp:simplePos x="0" y="0"/>
              <wp:positionH relativeFrom="page">
                <wp:posOffset>0</wp:posOffset>
              </wp:positionH>
              <wp:positionV relativeFrom="page">
                <wp:posOffset>10189210</wp:posOffset>
              </wp:positionV>
              <wp:extent cx="7560310" cy="311785"/>
              <wp:effectExtent l="0" t="0" r="0" b="12065"/>
              <wp:wrapNone/>
              <wp:docPr id="4" name="MSIPCM8f7940b388eda065086dab4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3836A9" w14:textId="4E31FBCA" w:rsidR="005F663C" w:rsidRPr="005F663C" w:rsidRDefault="005F663C" w:rsidP="005F663C">
                          <w:pPr>
                            <w:spacing w:before="0" w:after="0"/>
                            <w:jc w:val="center"/>
                            <w:rPr>
                              <w:rFonts w:ascii="Arial Black" w:hAnsi="Arial Black"/>
                              <w:color w:val="000000"/>
                            </w:rPr>
                          </w:pPr>
                          <w:r w:rsidRPr="005F663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A75E59" id="_x0000_t202" coordsize="21600,21600" o:spt="202" path="m,l,21600r21600,l21600,xe">
              <v:stroke joinstyle="miter"/>
              <v:path gradientshapeok="t" o:connecttype="rect"/>
            </v:shapetype>
            <v:shape id="MSIPCM8f7940b388eda065086dab49"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263836A9" w14:textId="4E31FBCA" w:rsidR="005F663C" w:rsidRPr="005F663C" w:rsidRDefault="005F663C" w:rsidP="005F663C">
                    <w:pPr>
                      <w:spacing w:before="0" w:after="0"/>
                      <w:jc w:val="center"/>
                      <w:rPr>
                        <w:rFonts w:ascii="Arial Black" w:hAnsi="Arial Black"/>
                        <w:color w:val="000000"/>
                      </w:rPr>
                    </w:pPr>
                    <w:r w:rsidRPr="005F663C">
                      <w:rPr>
                        <w:rFonts w:ascii="Arial Black" w:hAnsi="Arial Black"/>
                        <w:color w:val="000000"/>
                      </w:rPr>
                      <w:t>OFFICIAL</w:t>
                    </w:r>
                  </w:p>
                </w:txbxContent>
              </v:textbox>
              <w10:wrap anchorx="page" anchory="page"/>
            </v:shape>
          </w:pict>
        </mc:Fallback>
      </mc:AlternateContent>
    </w:r>
    <w:r w:rsidR="00770BA8">
      <w:rPr>
        <w:noProof/>
        <w:lang w:eastAsia="en-AU"/>
      </w:rPr>
      <w:drawing>
        <wp:anchor distT="0" distB="0" distL="114300" distR="114300" simplePos="0" relativeHeight="251658240"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67C8" w14:textId="368AD4C8" w:rsidR="00A635E1" w:rsidRDefault="005F663C">
    <w:pPr>
      <w:pStyle w:val="Footer"/>
    </w:pPr>
    <w:r>
      <w:rPr>
        <w:noProof/>
      </w:rPr>
      <mc:AlternateContent>
        <mc:Choice Requires="wps">
          <w:drawing>
            <wp:anchor distT="0" distB="0" distL="114300" distR="114300" simplePos="1" relativeHeight="251660288" behindDoc="0" locked="0" layoutInCell="0" allowOverlap="1" wp14:anchorId="0711D154" wp14:editId="76AEB5FA">
              <wp:simplePos x="0" y="10189687"/>
              <wp:positionH relativeFrom="page">
                <wp:posOffset>0</wp:posOffset>
              </wp:positionH>
              <wp:positionV relativeFrom="page">
                <wp:posOffset>10189210</wp:posOffset>
              </wp:positionV>
              <wp:extent cx="7560310" cy="311785"/>
              <wp:effectExtent l="0" t="0" r="0" b="12065"/>
              <wp:wrapNone/>
              <wp:docPr id="5" name="MSIPCM1a46490dad0ff437fdaaf14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82F22" w14:textId="6CA65BE2" w:rsidR="005F663C" w:rsidRPr="005F663C" w:rsidRDefault="005F663C" w:rsidP="005F663C">
                          <w:pPr>
                            <w:spacing w:before="0" w:after="0"/>
                            <w:jc w:val="center"/>
                            <w:rPr>
                              <w:rFonts w:ascii="Arial Black" w:hAnsi="Arial Black"/>
                              <w:color w:val="000000"/>
                            </w:rPr>
                          </w:pPr>
                          <w:r w:rsidRPr="005F663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11D154" id="_x0000_t202" coordsize="21600,21600" o:spt="202" path="m,l,21600r21600,l21600,xe">
              <v:stroke joinstyle="miter"/>
              <v:path gradientshapeok="t" o:connecttype="rect"/>
            </v:shapetype>
            <v:shape id="MSIPCM1a46490dad0ff437fdaaf148"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fill o:detectmouseclick="t"/>
              <v:textbox inset=",0,,0">
                <w:txbxContent>
                  <w:p w14:paraId="58F82F22" w14:textId="6CA65BE2" w:rsidR="005F663C" w:rsidRPr="005F663C" w:rsidRDefault="005F663C" w:rsidP="005F663C">
                    <w:pPr>
                      <w:spacing w:before="0" w:after="0"/>
                      <w:jc w:val="center"/>
                      <w:rPr>
                        <w:rFonts w:ascii="Arial Black" w:hAnsi="Arial Black"/>
                        <w:color w:val="000000"/>
                      </w:rPr>
                    </w:pPr>
                    <w:r w:rsidRPr="005F663C">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984B" w14:textId="310AC238" w:rsidR="00770BA8" w:rsidRPr="00A11421" w:rsidRDefault="005F663C" w:rsidP="00BE758D">
    <w:pPr>
      <w:pStyle w:val="DHHSfooter"/>
    </w:pPr>
    <w:r>
      <w:rPr>
        <w:noProof/>
      </w:rPr>
      <mc:AlternateContent>
        <mc:Choice Requires="wps">
          <w:drawing>
            <wp:anchor distT="0" distB="0" distL="114300" distR="114300" simplePos="0" relativeHeight="251661312" behindDoc="0" locked="0" layoutInCell="0" allowOverlap="1" wp14:anchorId="04C9AFDF" wp14:editId="75E3BCE4">
              <wp:simplePos x="0" y="0"/>
              <wp:positionH relativeFrom="page">
                <wp:posOffset>0</wp:posOffset>
              </wp:positionH>
              <wp:positionV relativeFrom="page">
                <wp:posOffset>10189210</wp:posOffset>
              </wp:positionV>
              <wp:extent cx="7560310" cy="311785"/>
              <wp:effectExtent l="0" t="0" r="0" b="12065"/>
              <wp:wrapNone/>
              <wp:docPr id="6" name="MSIPCMb5344251966238a84128423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B9F2EB" w14:textId="41F082DB" w:rsidR="005F663C" w:rsidRPr="005F663C" w:rsidRDefault="005F663C" w:rsidP="005F663C">
                          <w:pPr>
                            <w:spacing w:before="0" w:after="0"/>
                            <w:jc w:val="center"/>
                            <w:rPr>
                              <w:rFonts w:ascii="Arial Black" w:hAnsi="Arial Black"/>
                              <w:color w:val="000000"/>
                            </w:rPr>
                          </w:pPr>
                          <w:r w:rsidRPr="005F663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C9AFDF" id="_x0000_t202" coordsize="21600,21600" o:spt="202" path="m,l,21600r21600,l21600,xe">
              <v:stroke joinstyle="miter"/>
              <v:path gradientshapeok="t" o:connecttype="rect"/>
            </v:shapetype>
            <v:shape id="MSIPCMb5344251966238a84128423f"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0AB9F2EB" w14:textId="41F082DB" w:rsidR="005F663C" w:rsidRPr="005F663C" w:rsidRDefault="005F663C" w:rsidP="005F663C">
                    <w:pPr>
                      <w:spacing w:before="0" w:after="0"/>
                      <w:jc w:val="center"/>
                      <w:rPr>
                        <w:rFonts w:ascii="Arial Black" w:hAnsi="Arial Black"/>
                        <w:color w:val="000000"/>
                      </w:rPr>
                    </w:pPr>
                    <w:r w:rsidRPr="005F663C">
                      <w:rPr>
                        <w:rFonts w:ascii="Arial Black" w:hAnsi="Arial Black"/>
                        <w:color w:val="000000"/>
                      </w:rPr>
                      <w:t>OFFICIAL</w:t>
                    </w:r>
                  </w:p>
                </w:txbxContent>
              </v:textbox>
              <w10:wrap anchorx="page" anchory="page"/>
            </v:shape>
          </w:pict>
        </mc:Fallback>
      </mc:AlternateContent>
    </w:r>
    <w:r w:rsidR="00735AA6">
      <w:t xml:space="preserve">Sleep and settling for early childhood factsheet 11: Solutions to sleep concerns: babies 6–12 months </w:t>
    </w:r>
    <w:r w:rsidR="00F5202C">
      <w:t>– Simplified Chinese</w:t>
    </w:r>
    <w:r w:rsidR="00735AA6">
      <w:br/>
    </w:r>
    <w:r w:rsidR="00770BA8">
      <w:ptab w:relativeTo="margin" w:alignment="right" w:leader="none"/>
    </w:r>
    <w:r w:rsidR="00770BA8" w:rsidRPr="00A11421">
      <w:fldChar w:fldCharType="begin"/>
    </w:r>
    <w:r w:rsidR="00770BA8" w:rsidRPr="00A11421">
      <w:instrText xml:space="preserve"> PAGE </w:instrText>
    </w:r>
    <w:r w:rsidR="00770BA8" w:rsidRPr="00A11421">
      <w:fldChar w:fldCharType="separate"/>
    </w:r>
    <w:r w:rsidR="00F5202C">
      <w:rPr>
        <w:noProof/>
      </w:rPr>
      <w:t>3</w:t>
    </w:r>
    <w:r w:rsidR="00770BA8"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65E56" w14:textId="77777777" w:rsidR="00880376" w:rsidRDefault="00880376" w:rsidP="002862F1">
      <w:r>
        <w:separator/>
      </w:r>
    </w:p>
  </w:footnote>
  <w:footnote w:type="continuationSeparator" w:id="0">
    <w:p w14:paraId="6CD1FB1E" w14:textId="77777777" w:rsidR="00880376" w:rsidRDefault="00880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171F" w14:textId="77777777" w:rsidR="005F663C" w:rsidRDefault="005F66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A9C9" w14:textId="77777777" w:rsidR="005F663C" w:rsidRDefault="005F66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49DA" w14:textId="77777777" w:rsidR="005F663C" w:rsidRDefault="005F66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0304" w14:textId="7431EA4B" w:rsidR="00A57619" w:rsidRDefault="00A576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CA31" w14:textId="39F63928" w:rsidR="00770BA8" w:rsidRPr="0051568D" w:rsidRDefault="00770BA8" w:rsidP="0051568D">
    <w:pPr>
      <w:pStyle w:val="DHHS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768B" w14:textId="249B4850" w:rsidR="00A57619" w:rsidRDefault="00A57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eastAsia="Symbol" w:hAnsi="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eastAsia="Symbol" w:hAnsi="Symbol" w:hint="default"/>
      </w:rPr>
    </w:lvl>
    <w:lvl w:ilvl="1">
      <w:start w:val="1"/>
      <w:numFmt w:val="bullet"/>
      <w:lvlRestart w:val="0"/>
      <w:lvlText w:val=""/>
      <w:lvlJc w:val="left"/>
      <w:pPr>
        <w:ind w:left="284" w:hanging="284"/>
      </w:pPr>
      <w:rPr>
        <w:rFonts w:ascii="Symbol" w:eastAsia="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eastAsia="Symbol" w:hAnsi="Symbol" w:hint="default"/>
      </w:rPr>
    </w:lvl>
    <w:lvl w:ilvl="5">
      <w:start w:val="1"/>
      <w:numFmt w:val="bullet"/>
      <w:lvlRestart w:val="0"/>
      <w:lvlText w:val=""/>
      <w:lvlJc w:val="left"/>
      <w:pPr>
        <w:ind w:left="680" w:hanging="283"/>
      </w:pPr>
      <w:rPr>
        <w:rFonts w:ascii="Symbol" w:eastAsia="Symbol" w:hAnsi="Symbol" w:hint="default"/>
      </w:rPr>
    </w:lvl>
    <w:lvl w:ilvl="6">
      <w:start w:val="1"/>
      <w:numFmt w:val="bullet"/>
      <w:lvlRestart w:val="0"/>
      <w:lvlText w:val=""/>
      <w:lvlJc w:val="left"/>
      <w:pPr>
        <w:ind w:left="227" w:hanging="227"/>
      </w:pPr>
      <w:rPr>
        <w:rFonts w:ascii="Symbol" w:eastAsia="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3F37B3A"/>
    <w:multiLevelType w:val="singleLevel"/>
    <w:tmpl w:val="67603914"/>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6" w15:restartNumberingAfterBreak="0">
    <w:nsid w:val="152159A2"/>
    <w:multiLevelType w:val="singleLevel"/>
    <w:tmpl w:val="752A3E02"/>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7" w15:restartNumberingAfterBreak="0">
    <w:nsid w:val="2FAA448F"/>
    <w:multiLevelType w:val="singleLevel"/>
    <w:tmpl w:val="AC2A464C"/>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8"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eastAsia="Calibri" w:hAnsi="Calibri" w:hint="default"/>
      </w:rPr>
    </w:lvl>
    <w:lvl w:ilvl="3">
      <w:start w:val="1"/>
      <w:numFmt w:val="bullet"/>
      <w:lvlRestart w:val="0"/>
      <w:lvlText w:val="–"/>
      <w:lvlJc w:val="left"/>
      <w:pPr>
        <w:tabs>
          <w:tab w:val="num" w:pos="1191"/>
        </w:tabs>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eastAsia="Calibri" w:hAnsi="Calibri" w:hint="default"/>
        <w:color w:val="auto"/>
      </w:rPr>
    </w:lvl>
    <w:lvl w:ilvl="3">
      <w:start w:val="1"/>
      <w:numFmt w:val="bullet"/>
      <w:lvlRestart w:val="0"/>
      <w:pStyle w:val="DHHSbulletafternumbers2"/>
      <w:lvlText w:val="–"/>
      <w:lvlJc w:val="left"/>
      <w:pPr>
        <w:ind w:left="1191" w:hanging="397"/>
      </w:pPr>
      <w:rPr>
        <w:rFonts w:ascii="Calibri" w:eastAsia="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A0603DF"/>
    <w:multiLevelType w:val="multilevel"/>
    <w:tmpl w:val="86D62D1A"/>
    <w:lvl w:ilvl="0">
      <w:start w:val="1"/>
      <w:numFmt w:val="bullet"/>
      <w:lvlText w:val="•"/>
      <w:lvlJc w:val="left"/>
      <w:pPr>
        <w:ind w:left="284" w:hanging="284"/>
      </w:pPr>
      <w:rPr>
        <w:rFonts w:ascii="Calibri" w:eastAsia="Calibri" w:hAnsi="Calibri" w:hint="default"/>
      </w:rPr>
    </w:lvl>
    <w:lvl w:ilvl="1">
      <w:start w:val="1"/>
      <w:numFmt w:val="decimal"/>
      <w:lvlText w:val="%2."/>
      <w:lvlJc w:val="left"/>
      <w:pPr>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eastAsia="Calibri" w:hAnsi="Calibri" w:hint="default"/>
      </w:rPr>
    </w:lvl>
    <w:lvl w:ilvl="1">
      <w:start w:val="1"/>
      <w:numFmt w:val="bullet"/>
      <w:lvlRestart w:val="0"/>
      <w:pStyle w:val="DHHStablebullet2"/>
      <w:lvlText w:val="–"/>
      <w:lvlJc w:val="left"/>
      <w:pPr>
        <w:tabs>
          <w:tab w:val="num" w:pos="227"/>
        </w:tabs>
        <w:ind w:left="454" w:hanging="227"/>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eastAsia="Calibri" w:hAnsi="Calibri" w:hint="default"/>
      </w:rPr>
    </w:lvl>
    <w:lvl w:ilvl="1">
      <w:start w:val="1"/>
      <w:numFmt w:val="bullet"/>
      <w:lvlRestart w:val="0"/>
      <w:pStyle w:val="DHHSbullet2"/>
      <w:lvlText w:val="–"/>
      <w:lvlJc w:val="left"/>
      <w:pPr>
        <w:ind w:left="567" w:hanging="283"/>
      </w:pPr>
      <w:rPr>
        <w:rFonts w:ascii="Calibri" w:eastAsia="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eastAsia="Calibri" w:hAnsi="Calibri" w:hint="default"/>
        <w:color w:val="auto"/>
      </w:rPr>
    </w:lvl>
    <w:lvl w:ilvl="1">
      <w:start w:val="1"/>
      <w:numFmt w:val="bullet"/>
      <w:lvlRestart w:val="0"/>
      <w:pStyle w:val="DHHSquotebullet2"/>
      <w:lvlText w:val="–"/>
      <w:lvlJc w:val="left"/>
      <w:pPr>
        <w:ind w:left="964" w:hanging="284"/>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AC262D6"/>
    <w:multiLevelType w:val="multilevel"/>
    <w:tmpl w:val="B38817FE"/>
    <w:lvl w:ilvl="0">
      <w:start w:val="1"/>
      <w:numFmt w:val="bullet"/>
      <w:lvlText w:val="•"/>
      <w:lvlJc w:val="left"/>
      <w:pPr>
        <w:ind w:left="794" w:hanging="397"/>
      </w:pPr>
      <w:rPr>
        <w:rFonts w:ascii="Calibri" w:eastAsia="Calibri" w:hAnsi="Calibri" w:hint="default"/>
        <w:color w:val="auto"/>
      </w:rPr>
    </w:lvl>
    <w:lvl w:ilvl="1">
      <w:start w:val="1"/>
      <w:numFmt w:val="bullet"/>
      <w:lvlRestart w:val="0"/>
      <w:lvlText w:val="–"/>
      <w:lvlJc w:val="left"/>
      <w:pPr>
        <w:ind w:left="1191" w:hanging="397"/>
      </w:pPr>
      <w:rPr>
        <w:rFonts w:ascii="Calibri" w:eastAsia="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73BE0122"/>
    <w:multiLevelType w:val="singleLevel"/>
    <w:tmpl w:val="96303678"/>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17" w15:restartNumberingAfterBreak="0">
    <w:nsid w:val="73C63509"/>
    <w:multiLevelType w:val="singleLevel"/>
    <w:tmpl w:val="FDF662D4"/>
    <w:lvl w:ilvl="0">
      <w:start w:val="1"/>
      <w:numFmt w:val="bullet"/>
      <w:lvlText w:val=""/>
      <w:lvlJc w:val="left"/>
      <w:pPr>
        <w:tabs>
          <w:tab w:val="num" w:pos="340"/>
        </w:tabs>
        <w:ind w:left="340" w:hanging="340"/>
      </w:pPr>
      <w:rPr>
        <w:rFonts w:ascii="Symbol" w:eastAsia="Symbol" w:hAnsi="Symbol" w:hint="default"/>
        <w:color w:val="auto"/>
        <w:sz w:val="22"/>
      </w:rPr>
    </w:lvl>
  </w:abstractNum>
  <w:abstractNum w:abstractNumId="18" w15:restartNumberingAfterBreak="0">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Univers 45 Light" w:hAnsi="Univers 45 Light" w:cs="Times New Roman"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5964635">
    <w:abstractNumId w:val="1"/>
  </w:num>
  <w:num w:numId="2" w16cid:durableId="1358921266">
    <w:abstractNumId w:val="9"/>
  </w:num>
  <w:num w:numId="3" w16cid:durableId="5810673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8580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7916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32233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5714075">
    <w:abstractNumId w:val="13"/>
  </w:num>
  <w:num w:numId="8" w16cid:durableId="2075660199">
    <w:abstractNumId w:val="8"/>
  </w:num>
  <w:num w:numId="9" w16cid:durableId="1848786317">
    <w:abstractNumId w:val="12"/>
  </w:num>
  <w:num w:numId="10" w16cid:durableId="17513427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6837509">
    <w:abstractNumId w:val="14"/>
  </w:num>
  <w:num w:numId="12" w16cid:durableId="15846037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0228084">
    <w:abstractNumId w:val="10"/>
  </w:num>
  <w:num w:numId="14" w16cid:durableId="665789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5387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24762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47594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3965821">
    <w:abstractNumId w:val="15"/>
  </w:num>
  <w:num w:numId="19" w16cid:durableId="7798332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7843205">
    <w:abstractNumId w:val="4"/>
  </w:num>
  <w:num w:numId="21" w16cid:durableId="618874217">
    <w:abstractNumId w:val="2"/>
  </w:num>
  <w:num w:numId="22" w16cid:durableId="12290715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916693">
    <w:abstractNumId w:val="0"/>
  </w:num>
  <w:num w:numId="24" w16cid:durableId="100078001">
    <w:abstractNumId w:val="17"/>
  </w:num>
  <w:num w:numId="25" w16cid:durableId="1910268543">
    <w:abstractNumId w:val="5"/>
  </w:num>
  <w:num w:numId="26" w16cid:durableId="2108424981">
    <w:abstractNumId w:val="7"/>
  </w:num>
  <w:num w:numId="27" w16cid:durableId="659041034">
    <w:abstractNumId w:val="18"/>
  </w:num>
  <w:num w:numId="28" w16cid:durableId="1020818666">
    <w:abstractNumId w:val="6"/>
  </w:num>
  <w:num w:numId="29" w16cid:durableId="2135824663">
    <w:abstractNumId w:val="16"/>
  </w:num>
  <w:num w:numId="30" w16cid:durableId="27918841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66B1"/>
    <w:rsid w:val="000072B6"/>
    <w:rsid w:val="0001021B"/>
    <w:rsid w:val="00011D89"/>
    <w:rsid w:val="000154FD"/>
    <w:rsid w:val="00024D89"/>
    <w:rsid w:val="000250B6"/>
    <w:rsid w:val="00033D81"/>
    <w:rsid w:val="00041BF0"/>
    <w:rsid w:val="0004536B"/>
    <w:rsid w:val="00046B68"/>
    <w:rsid w:val="000527DD"/>
    <w:rsid w:val="000578B2"/>
    <w:rsid w:val="00060959"/>
    <w:rsid w:val="000663CD"/>
    <w:rsid w:val="000733FE"/>
    <w:rsid w:val="00074219"/>
    <w:rsid w:val="00074ED5"/>
    <w:rsid w:val="00074FCC"/>
    <w:rsid w:val="0008168A"/>
    <w:rsid w:val="0008508E"/>
    <w:rsid w:val="0009113B"/>
    <w:rsid w:val="00093402"/>
    <w:rsid w:val="00094DA3"/>
    <w:rsid w:val="00094FC0"/>
    <w:rsid w:val="00096CD1"/>
    <w:rsid w:val="000A012C"/>
    <w:rsid w:val="000A0EB9"/>
    <w:rsid w:val="000A186C"/>
    <w:rsid w:val="000A1EA4"/>
    <w:rsid w:val="000B3EDB"/>
    <w:rsid w:val="000B543D"/>
    <w:rsid w:val="000B5BF7"/>
    <w:rsid w:val="000B6BC8"/>
    <w:rsid w:val="000C0303"/>
    <w:rsid w:val="000C42EA"/>
    <w:rsid w:val="000C4546"/>
    <w:rsid w:val="000D1242"/>
    <w:rsid w:val="000D673B"/>
    <w:rsid w:val="000E0970"/>
    <w:rsid w:val="000E3CC7"/>
    <w:rsid w:val="000E6BD4"/>
    <w:rsid w:val="000F1F1E"/>
    <w:rsid w:val="000F2259"/>
    <w:rsid w:val="0010392D"/>
    <w:rsid w:val="0010447F"/>
    <w:rsid w:val="00104FE3"/>
    <w:rsid w:val="00117B4E"/>
    <w:rsid w:val="00120BD3"/>
    <w:rsid w:val="00122FEA"/>
    <w:rsid w:val="001232BD"/>
    <w:rsid w:val="00124ED5"/>
    <w:rsid w:val="001268C6"/>
    <w:rsid w:val="001276FA"/>
    <w:rsid w:val="00141315"/>
    <w:rsid w:val="001447B3"/>
    <w:rsid w:val="00152073"/>
    <w:rsid w:val="00156598"/>
    <w:rsid w:val="0015694F"/>
    <w:rsid w:val="00161939"/>
    <w:rsid w:val="00161AA0"/>
    <w:rsid w:val="00162093"/>
    <w:rsid w:val="00172BAF"/>
    <w:rsid w:val="00175EB4"/>
    <w:rsid w:val="001771DD"/>
    <w:rsid w:val="00177995"/>
    <w:rsid w:val="00177A8C"/>
    <w:rsid w:val="001801A5"/>
    <w:rsid w:val="00185A10"/>
    <w:rsid w:val="001860C8"/>
    <w:rsid w:val="00186B33"/>
    <w:rsid w:val="00192F9D"/>
    <w:rsid w:val="00196EB8"/>
    <w:rsid w:val="00196EFB"/>
    <w:rsid w:val="001979FF"/>
    <w:rsid w:val="00197B17"/>
    <w:rsid w:val="001A1C54"/>
    <w:rsid w:val="001A3ACE"/>
    <w:rsid w:val="001A6A0C"/>
    <w:rsid w:val="001B124D"/>
    <w:rsid w:val="001C277E"/>
    <w:rsid w:val="001C2A72"/>
    <w:rsid w:val="001C4981"/>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4EC0"/>
    <w:rsid w:val="00216C03"/>
    <w:rsid w:val="00220C04"/>
    <w:rsid w:val="0022278D"/>
    <w:rsid w:val="0022701F"/>
    <w:rsid w:val="002333F5"/>
    <w:rsid w:val="00233724"/>
    <w:rsid w:val="002432E1"/>
    <w:rsid w:val="002451E4"/>
    <w:rsid w:val="00246207"/>
    <w:rsid w:val="00246C5E"/>
    <w:rsid w:val="00251343"/>
    <w:rsid w:val="00251B62"/>
    <w:rsid w:val="002536A4"/>
    <w:rsid w:val="00254F58"/>
    <w:rsid w:val="00256CBC"/>
    <w:rsid w:val="002620BC"/>
    <w:rsid w:val="00262802"/>
    <w:rsid w:val="00263A90"/>
    <w:rsid w:val="0026408B"/>
    <w:rsid w:val="00267C3E"/>
    <w:rsid w:val="002709BB"/>
    <w:rsid w:val="00273BAC"/>
    <w:rsid w:val="002763B3"/>
    <w:rsid w:val="002802E3"/>
    <w:rsid w:val="0028213D"/>
    <w:rsid w:val="002845E7"/>
    <w:rsid w:val="002862F1"/>
    <w:rsid w:val="00291373"/>
    <w:rsid w:val="0029597D"/>
    <w:rsid w:val="002962C3"/>
    <w:rsid w:val="0029752B"/>
    <w:rsid w:val="002A483C"/>
    <w:rsid w:val="002B0C7C"/>
    <w:rsid w:val="002B1729"/>
    <w:rsid w:val="002B36C7"/>
    <w:rsid w:val="002B4DD4"/>
    <w:rsid w:val="002B5277"/>
    <w:rsid w:val="002B52F8"/>
    <w:rsid w:val="002B5375"/>
    <w:rsid w:val="002B77C1"/>
    <w:rsid w:val="002C2728"/>
    <w:rsid w:val="002D5006"/>
    <w:rsid w:val="002D72DF"/>
    <w:rsid w:val="002E01D0"/>
    <w:rsid w:val="002E161D"/>
    <w:rsid w:val="002E3100"/>
    <w:rsid w:val="002E6C95"/>
    <w:rsid w:val="002E7C36"/>
    <w:rsid w:val="002F5F31"/>
    <w:rsid w:val="002F5F46"/>
    <w:rsid w:val="00302216"/>
    <w:rsid w:val="00303E53"/>
    <w:rsid w:val="00304AEB"/>
    <w:rsid w:val="00306E5F"/>
    <w:rsid w:val="00307E14"/>
    <w:rsid w:val="00313D06"/>
    <w:rsid w:val="00314054"/>
    <w:rsid w:val="00316F27"/>
    <w:rsid w:val="00322E4B"/>
    <w:rsid w:val="0032528D"/>
    <w:rsid w:val="0032588C"/>
    <w:rsid w:val="00327870"/>
    <w:rsid w:val="0033136B"/>
    <w:rsid w:val="0033259D"/>
    <w:rsid w:val="003333D2"/>
    <w:rsid w:val="003406C6"/>
    <w:rsid w:val="003418CC"/>
    <w:rsid w:val="00344D11"/>
    <w:rsid w:val="003459BD"/>
    <w:rsid w:val="00350D38"/>
    <w:rsid w:val="00351B36"/>
    <w:rsid w:val="00353AC0"/>
    <w:rsid w:val="00357B4E"/>
    <w:rsid w:val="003605B9"/>
    <w:rsid w:val="003716FD"/>
    <w:rsid w:val="0037204B"/>
    <w:rsid w:val="003744CF"/>
    <w:rsid w:val="00374717"/>
    <w:rsid w:val="0037676C"/>
    <w:rsid w:val="00381043"/>
    <w:rsid w:val="003829E5"/>
    <w:rsid w:val="003956CC"/>
    <w:rsid w:val="00395C9A"/>
    <w:rsid w:val="003A6B67"/>
    <w:rsid w:val="003B13B6"/>
    <w:rsid w:val="003B15E6"/>
    <w:rsid w:val="003C08A2"/>
    <w:rsid w:val="003C129D"/>
    <w:rsid w:val="003C2045"/>
    <w:rsid w:val="003C43A1"/>
    <w:rsid w:val="003C4FC0"/>
    <w:rsid w:val="003C514F"/>
    <w:rsid w:val="003C55F4"/>
    <w:rsid w:val="003C7897"/>
    <w:rsid w:val="003C7A3F"/>
    <w:rsid w:val="003D2766"/>
    <w:rsid w:val="003D3E8F"/>
    <w:rsid w:val="003D6475"/>
    <w:rsid w:val="003E375C"/>
    <w:rsid w:val="003E4086"/>
    <w:rsid w:val="003F0445"/>
    <w:rsid w:val="003F0CF0"/>
    <w:rsid w:val="003F14B1"/>
    <w:rsid w:val="003F3289"/>
    <w:rsid w:val="003F798B"/>
    <w:rsid w:val="004013C7"/>
    <w:rsid w:val="00401FCF"/>
    <w:rsid w:val="00406285"/>
    <w:rsid w:val="004148F9"/>
    <w:rsid w:val="0042084E"/>
    <w:rsid w:val="0042174D"/>
    <w:rsid w:val="00421EEF"/>
    <w:rsid w:val="00424D65"/>
    <w:rsid w:val="00442C6C"/>
    <w:rsid w:val="00443CBE"/>
    <w:rsid w:val="00443E8A"/>
    <w:rsid w:val="004441BC"/>
    <w:rsid w:val="004468B4"/>
    <w:rsid w:val="00451A9F"/>
    <w:rsid w:val="0045230A"/>
    <w:rsid w:val="00457337"/>
    <w:rsid w:val="0047372D"/>
    <w:rsid w:val="00473BA3"/>
    <w:rsid w:val="004743DD"/>
    <w:rsid w:val="00474CEA"/>
    <w:rsid w:val="00483968"/>
    <w:rsid w:val="00484F86"/>
    <w:rsid w:val="00490746"/>
    <w:rsid w:val="00490852"/>
    <w:rsid w:val="00490DC4"/>
    <w:rsid w:val="00492F30"/>
    <w:rsid w:val="004946F4"/>
    <w:rsid w:val="0049487E"/>
    <w:rsid w:val="00496D4C"/>
    <w:rsid w:val="004A0350"/>
    <w:rsid w:val="004A160D"/>
    <w:rsid w:val="004A20AF"/>
    <w:rsid w:val="004A3E81"/>
    <w:rsid w:val="004A5C62"/>
    <w:rsid w:val="004A707D"/>
    <w:rsid w:val="004B1AC9"/>
    <w:rsid w:val="004C6EEE"/>
    <w:rsid w:val="004C702B"/>
    <w:rsid w:val="004D0033"/>
    <w:rsid w:val="004D016B"/>
    <w:rsid w:val="004D09AF"/>
    <w:rsid w:val="004D1B22"/>
    <w:rsid w:val="004D36F2"/>
    <w:rsid w:val="004E1106"/>
    <w:rsid w:val="004E138F"/>
    <w:rsid w:val="004E4649"/>
    <w:rsid w:val="004E5C2B"/>
    <w:rsid w:val="004F00DD"/>
    <w:rsid w:val="004F2133"/>
    <w:rsid w:val="004F31E0"/>
    <w:rsid w:val="004F55F1"/>
    <w:rsid w:val="004F6936"/>
    <w:rsid w:val="00500DBC"/>
    <w:rsid w:val="005019D4"/>
    <w:rsid w:val="00502FE0"/>
    <w:rsid w:val="00503DC6"/>
    <w:rsid w:val="00506F5D"/>
    <w:rsid w:val="00507BD2"/>
    <w:rsid w:val="005100F9"/>
    <w:rsid w:val="00510825"/>
    <w:rsid w:val="00510C37"/>
    <w:rsid w:val="005126D0"/>
    <w:rsid w:val="0051568D"/>
    <w:rsid w:val="00520C31"/>
    <w:rsid w:val="00526C15"/>
    <w:rsid w:val="00536499"/>
    <w:rsid w:val="00543903"/>
    <w:rsid w:val="00543F11"/>
    <w:rsid w:val="00546305"/>
    <w:rsid w:val="00547A95"/>
    <w:rsid w:val="0055089F"/>
    <w:rsid w:val="005525A7"/>
    <w:rsid w:val="005713EC"/>
    <w:rsid w:val="00572031"/>
    <w:rsid w:val="00572282"/>
    <w:rsid w:val="00576E84"/>
    <w:rsid w:val="00582B8C"/>
    <w:rsid w:val="0058757E"/>
    <w:rsid w:val="00596A4B"/>
    <w:rsid w:val="00597507"/>
    <w:rsid w:val="005B1C6D"/>
    <w:rsid w:val="005B21B6"/>
    <w:rsid w:val="005B3A08"/>
    <w:rsid w:val="005B7A63"/>
    <w:rsid w:val="005C0955"/>
    <w:rsid w:val="005C1D4F"/>
    <w:rsid w:val="005C49DA"/>
    <w:rsid w:val="005C50F3"/>
    <w:rsid w:val="005C54B5"/>
    <w:rsid w:val="005C5D80"/>
    <w:rsid w:val="005C5D91"/>
    <w:rsid w:val="005C68A4"/>
    <w:rsid w:val="005D02B9"/>
    <w:rsid w:val="005D07B8"/>
    <w:rsid w:val="005D6597"/>
    <w:rsid w:val="005E14E7"/>
    <w:rsid w:val="005E18BD"/>
    <w:rsid w:val="005E26A3"/>
    <w:rsid w:val="005E447E"/>
    <w:rsid w:val="005F0775"/>
    <w:rsid w:val="005F0CF5"/>
    <w:rsid w:val="005F21EB"/>
    <w:rsid w:val="005F663C"/>
    <w:rsid w:val="00603617"/>
    <w:rsid w:val="00605908"/>
    <w:rsid w:val="00610D7C"/>
    <w:rsid w:val="00613414"/>
    <w:rsid w:val="00620154"/>
    <w:rsid w:val="0062408D"/>
    <w:rsid w:val="006240CC"/>
    <w:rsid w:val="006254F8"/>
    <w:rsid w:val="00627D24"/>
    <w:rsid w:val="00627DA7"/>
    <w:rsid w:val="0063139B"/>
    <w:rsid w:val="006358B4"/>
    <w:rsid w:val="006419AA"/>
    <w:rsid w:val="00644B1F"/>
    <w:rsid w:val="00644B7E"/>
    <w:rsid w:val="006454E6"/>
    <w:rsid w:val="00645BEC"/>
    <w:rsid w:val="00646235"/>
    <w:rsid w:val="00646A68"/>
    <w:rsid w:val="006505BD"/>
    <w:rsid w:val="0065092E"/>
    <w:rsid w:val="006557A7"/>
    <w:rsid w:val="00656290"/>
    <w:rsid w:val="006621D7"/>
    <w:rsid w:val="0066302A"/>
    <w:rsid w:val="00667770"/>
    <w:rsid w:val="00670597"/>
    <w:rsid w:val="006706D0"/>
    <w:rsid w:val="00677574"/>
    <w:rsid w:val="0068220B"/>
    <w:rsid w:val="0068454C"/>
    <w:rsid w:val="00686A3C"/>
    <w:rsid w:val="00686DFF"/>
    <w:rsid w:val="00691B62"/>
    <w:rsid w:val="006933B5"/>
    <w:rsid w:val="00693D14"/>
    <w:rsid w:val="006A18C2"/>
    <w:rsid w:val="006B077C"/>
    <w:rsid w:val="006B48C4"/>
    <w:rsid w:val="006B5DBF"/>
    <w:rsid w:val="006B6803"/>
    <w:rsid w:val="006B71F0"/>
    <w:rsid w:val="006D0F16"/>
    <w:rsid w:val="006D2A3F"/>
    <w:rsid w:val="006D2FBC"/>
    <w:rsid w:val="006E138B"/>
    <w:rsid w:val="006F1FDC"/>
    <w:rsid w:val="006F4023"/>
    <w:rsid w:val="006F6B8C"/>
    <w:rsid w:val="007013EF"/>
    <w:rsid w:val="00705F50"/>
    <w:rsid w:val="00711962"/>
    <w:rsid w:val="00715055"/>
    <w:rsid w:val="007173CA"/>
    <w:rsid w:val="007216AA"/>
    <w:rsid w:val="00721AB5"/>
    <w:rsid w:val="00721CFB"/>
    <w:rsid w:val="00721DEF"/>
    <w:rsid w:val="00724A43"/>
    <w:rsid w:val="0072512A"/>
    <w:rsid w:val="007346E4"/>
    <w:rsid w:val="00735AA6"/>
    <w:rsid w:val="00740F22"/>
    <w:rsid w:val="00741F1A"/>
    <w:rsid w:val="00743139"/>
    <w:rsid w:val="007450F8"/>
    <w:rsid w:val="0074696E"/>
    <w:rsid w:val="00747B27"/>
    <w:rsid w:val="00750135"/>
    <w:rsid w:val="00750EC2"/>
    <w:rsid w:val="00752A42"/>
    <w:rsid w:val="00752B28"/>
    <w:rsid w:val="007544C9"/>
    <w:rsid w:val="00754E36"/>
    <w:rsid w:val="007607C6"/>
    <w:rsid w:val="00763139"/>
    <w:rsid w:val="00770BA8"/>
    <w:rsid w:val="00770F37"/>
    <w:rsid w:val="007711A0"/>
    <w:rsid w:val="00772D5E"/>
    <w:rsid w:val="00776928"/>
    <w:rsid w:val="007849F9"/>
    <w:rsid w:val="00785677"/>
    <w:rsid w:val="00786F16"/>
    <w:rsid w:val="00790998"/>
    <w:rsid w:val="00791BD7"/>
    <w:rsid w:val="007922D5"/>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E798B"/>
    <w:rsid w:val="007F241A"/>
    <w:rsid w:val="007F31B6"/>
    <w:rsid w:val="007F546C"/>
    <w:rsid w:val="007F625F"/>
    <w:rsid w:val="007F665E"/>
    <w:rsid w:val="00800412"/>
    <w:rsid w:val="0080587B"/>
    <w:rsid w:val="00806468"/>
    <w:rsid w:val="00812AF3"/>
    <w:rsid w:val="008155F0"/>
    <w:rsid w:val="00816735"/>
    <w:rsid w:val="0081705C"/>
    <w:rsid w:val="00820141"/>
    <w:rsid w:val="00820A1E"/>
    <w:rsid w:val="00820E0C"/>
    <w:rsid w:val="0082366F"/>
    <w:rsid w:val="008338A2"/>
    <w:rsid w:val="0084087D"/>
    <w:rsid w:val="00841AA9"/>
    <w:rsid w:val="00853193"/>
    <w:rsid w:val="00853EE4"/>
    <w:rsid w:val="00855535"/>
    <w:rsid w:val="00857C5A"/>
    <w:rsid w:val="00860F1D"/>
    <w:rsid w:val="0086255E"/>
    <w:rsid w:val="008633F0"/>
    <w:rsid w:val="00867D9D"/>
    <w:rsid w:val="00872E0A"/>
    <w:rsid w:val="00875285"/>
    <w:rsid w:val="00880376"/>
    <w:rsid w:val="00884B62"/>
    <w:rsid w:val="0088529C"/>
    <w:rsid w:val="00887903"/>
    <w:rsid w:val="0089270A"/>
    <w:rsid w:val="008930E8"/>
    <w:rsid w:val="00893AF6"/>
    <w:rsid w:val="00894BC4"/>
    <w:rsid w:val="008A28A8"/>
    <w:rsid w:val="008A5B32"/>
    <w:rsid w:val="008B0FFD"/>
    <w:rsid w:val="008B2EE4"/>
    <w:rsid w:val="008B4D3D"/>
    <w:rsid w:val="008B57C7"/>
    <w:rsid w:val="008C0570"/>
    <w:rsid w:val="008C2F92"/>
    <w:rsid w:val="008C6CF7"/>
    <w:rsid w:val="008D2846"/>
    <w:rsid w:val="008D4236"/>
    <w:rsid w:val="008D462F"/>
    <w:rsid w:val="008D6DCF"/>
    <w:rsid w:val="008E4376"/>
    <w:rsid w:val="008E6DD5"/>
    <w:rsid w:val="008E7A0A"/>
    <w:rsid w:val="008E7B49"/>
    <w:rsid w:val="008F59F6"/>
    <w:rsid w:val="008F75B4"/>
    <w:rsid w:val="00900719"/>
    <w:rsid w:val="009017AC"/>
    <w:rsid w:val="00904A1C"/>
    <w:rsid w:val="00905030"/>
    <w:rsid w:val="00906490"/>
    <w:rsid w:val="009111B2"/>
    <w:rsid w:val="00924AE1"/>
    <w:rsid w:val="009269B1"/>
    <w:rsid w:val="0092704F"/>
    <w:rsid w:val="0092724D"/>
    <w:rsid w:val="0093338F"/>
    <w:rsid w:val="00937BD9"/>
    <w:rsid w:val="00943AB9"/>
    <w:rsid w:val="00945319"/>
    <w:rsid w:val="00950E2C"/>
    <w:rsid w:val="00951D50"/>
    <w:rsid w:val="009525EB"/>
    <w:rsid w:val="00954874"/>
    <w:rsid w:val="00954892"/>
    <w:rsid w:val="00957F85"/>
    <w:rsid w:val="00961400"/>
    <w:rsid w:val="00963646"/>
    <w:rsid w:val="0096632D"/>
    <w:rsid w:val="00967B17"/>
    <w:rsid w:val="009751E9"/>
    <w:rsid w:val="0097559F"/>
    <w:rsid w:val="009853E1"/>
    <w:rsid w:val="00986E6B"/>
    <w:rsid w:val="00991769"/>
    <w:rsid w:val="0099352C"/>
    <w:rsid w:val="00994386"/>
    <w:rsid w:val="009A13D8"/>
    <w:rsid w:val="009A279E"/>
    <w:rsid w:val="009A4E24"/>
    <w:rsid w:val="009B0A6F"/>
    <w:rsid w:val="009B0A94"/>
    <w:rsid w:val="009B59E9"/>
    <w:rsid w:val="009B70AA"/>
    <w:rsid w:val="009C5E77"/>
    <w:rsid w:val="009C7A7E"/>
    <w:rsid w:val="009D02E8"/>
    <w:rsid w:val="009D26AD"/>
    <w:rsid w:val="009D4005"/>
    <w:rsid w:val="009D51D0"/>
    <w:rsid w:val="009D70A4"/>
    <w:rsid w:val="009E0251"/>
    <w:rsid w:val="009E08D1"/>
    <w:rsid w:val="009E1B95"/>
    <w:rsid w:val="009E496F"/>
    <w:rsid w:val="009E4B0D"/>
    <w:rsid w:val="009E517D"/>
    <w:rsid w:val="009E7147"/>
    <w:rsid w:val="009E7F92"/>
    <w:rsid w:val="009F02A3"/>
    <w:rsid w:val="009F2F27"/>
    <w:rsid w:val="009F34AA"/>
    <w:rsid w:val="009F37AD"/>
    <w:rsid w:val="009F6BCB"/>
    <w:rsid w:val="009F7B78"/>
    <w:rsid w:val="00A0057A"/>
    <w:rsid w:val="00A0776B"/>
    <w:rsid w:val="00A07D5D"/>
    <w:rsid w:val="00A11421"/>
    <w:rsid w:val="00A157B1"/>
    <w:rsid w:val="00A22229"/>
    <w:rsid w:val="00A24F13"/>
    <w:rsid w:val="00A330BB"/>
    <w:rsid w:val="00A44882"/>
    <w:rsid w:val="00A478D9"/>
    <w:rsid w:val="00A54715"/>
    <w:rsid w:val="00A54765"/>
    <w:rsid w:val="00A57619"/>
    <w:rsid w:val="00A6061C"/>
    <w:rsid w:val="00A62D44"/>
    <w:rsid w:val="00A635E1"/>
    <w:rsid w:val="00A67263"/>
    <w:rsid w:val="00A7161C"/>
    <w:rsid w:val="00A77AA3"/>
    <w:rsid w:val="00A84167"/>
    <w:rsid w:val="00A846F5"/>
    <w:rsid w:val="00A854EB"/>
    <w:rsid w:val="00A85DCD"/>
    <w:rsid w:val="00A86445"/>
    <w:rsid w:val="00A872E5"/>
    <w:rsid w:val="00A91406"/>
    <w:rsid w:val="00A92662"/>
    <w:rsid w:val="00A950E2"/>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24AA"/>
    <w:rsid w:val="00B13851"/>
    <w:rsid w:val="00B13B1C"/>
    <w:rsid w:val="00B15C29"/>
    <w:rsid w:val="00B22291"/>
    <w:rsid w:val="00B23F9A"/>
    <w:rsid w:val="00B2417B"/>
    <w:rsid w:val="00B24E6F"/>
    <w:rsid w:val="00B26CB5"/>
    <w:rsid w:val="00B2752E"/>
    <w:rsid w:val="00B307CC"/>
    <w:rsid w:val="00B326B7"/>
    <w:rsid w:val="00B42EE2"/>
    <w:rsid w:val="00B431E8"/>
    <w:rsid w:val="00B45141"/>
    <w:rsid w:val="00B5273A"/>
    <w:rsid w:val="00B547F4"/>
    <w:rsid w:val="00B57329"/>
    <w:rsid w:val="00B60E61"/>
    <w:rsid w:val="00B62B50"/>
    <w:rsid w:val="00B635B7"/>
    <w:rsid w:val="00B63AE8"/>
    <w:rsid w:val="00B65950"/>
    <w:rsid w:val="00B66D83"/>
    <w:rsid w:val="00B672C0"/>
    <w:rsid w:val="00B75646"/>
    <w:rsid w:val="00B83451"/>
    <w:rsid w:val="00B90729"/>
    <w:rsid w:val="00B907DA"/>
    <w:rsid w:val="00B950BC"/>
    <w:rsid w:val="00B9587B"/>
    <w:rsid w:val="00B9714C"/>
    <w:rsid w:val="00BA29AD"/>
    <w:rsid w:val="00BA3F8D"/>
    <w:rsid w:val="00BB4A4E"/>
    <w:rsid w:val="00BB7A10"/>
    <w:rsid w:val="00BC7468"/>
    <w:rsid w:val="00BC7D4F"/>
    <w:rsid w:val="00BC7ED7"/>
    <w:rsid w:val="00BD2850"/>
    <w:rsid w:val="00BE28D2"/>
    <w:rsid w:val="00BE4A64"/>
    <w:rsid w:val="00BE758D"/>
    <w:rsid w:val="00BF557D"/>
    <w:rsid w:val="00BF7F58"/>
    <w:rsid w:val="00C01381"/>
    <w:rsid w:val="00C01AB1"/>
    <w:rsid w:val="00C05C73"/>
    <w:rsid w:val="00C079B8"/>
    <w:rsid w:val="00C10037"/>
    <w:rsid w:val="00C123EA"/>
    <w:rsid w:val="00C12A49"/>
    <w:rsid w:val="00C133EE"/>
    <w:rsid w:val="00C149D0"/>
    <w:rsid w:val="00C15F13"/>
    <w:rsid w:val="00C26588"/>
    <w:rsid w:val="00C27DE9"/>
    <w:rsid w:val="00C33388"/>
    <w:rsid w:val="00C35484"/>
    <w:rsid w:val="00C4173A"/>
    <w:rsid w:val="00C41BEC"/>
    <w:rsid w:val="00C43295"/>
    <w:rsid w:val="00C602FF"/>
    <w:rsid w:val="00C61174"/>
    <w:rsid w:val="00C6148F"/>
    <w:rsid w:val="00C621B1"/>
    <w:rsid w:val="00C62F7A"/>
    <w:rsid w:val="00C63B9C"/>
    <w:rsid w:val="00C6682F"/>
    <w:rsid w:val="00C7275E"/>
    <w:rsid w:val="00C72C2F"/>
    <w:rsid w:val="00C74C5D"/>
    <w:rsid w:val="00C863C4"/>
    <w:rsid w:val="00C920EA"/>
    <w:rsid w:val="00C93C3E"/>
    <w:rsid w:val="00CA12E3"/>
    <w:rsid w:val="00CA1699"/>
    <w:rsid w:val="00CA5E6B"/>
    <w:rsid w:val="00CA6611"/>
    <w:rsid w:val="00CA6AE6"/>
    <w:rsid w:val="00CA782F"/>
    <w:rsid w:val="00CB3214"/>
    <w:rsid w:val="00CB3285"/>
    <w:rsid w:val="00CC0C72"/>
    <w:rsid w:val="00CC2BFD"/>
    <w:rsid w:val="00CD3476"/>
    <w:rsid w:val="00CD64DF"/>
    <w:rsid w:val="00CF2F50"/>
    <w:rsid w:val="00CF6198"/>
    <w:rsid w:val="00D02919"/>
    <w:rsid w:val="00D04C61"/>
    <w:rsid w:val="00D05B8D"/>
    <w:rsid w:val="00D065A2"/>
    <w:rsid w:val="00D07F00"/>
    <w:rsid w:val="00D17B72"/>
    <w:rsid w:val="00D3185C"/>
    <w:rsid w:val="00D3219B"/>
    <w:rsid w:val="00D3318E"/>
    <w:rsid w:val="00D33E72"/>
    <w:rsid w:val="00D35BD6"/>
    <w:rsid w:val="00D361B5"/>
    <w:rsid w:val="00D411A2"/>
    <w:rsid w:val="00D4606D"/>
    <w:rsid w:val="00D50B9C"/>
    <w:rsid w:val="00D52D73"/>
    <w:rsid w:val="00D52E58"/>
    <w:rsid w:val="00D56B20"/>
    <w:rsid w:val="00D6280D"/>
    <w:rsid w:val="00D714CC"/>
    <w:rsid w:val="00D75EA7"/>
    <w:rsid w:val="00D80267"/>
    <w:rsid w:val="00D80789"/>
    <w:rsid w:val="00D81F21"/>
    <w:rsid w:val="00D82067"/>
    <w:rsid w:val="00D95470"/>
    <w:rsid w:val="00D95AE4"/>
    <w:rsid w:val="00DA2619"/>
    <w:rsid w:val="00DA4239"/>
    <w:rsid w:val="00DA7159"/>
    <w:rsid w:val="00DB0B61"/>
    <w:rsid w:val="00DB1474"/>
    <w:rsid w:val="00DB52FB"/>
    <w:rsid w:val="00DC0304"/>
    <w:rsid w:val="00DC090B"/>
    <w:rsid w:val="00DC1679"/>
    <w:rsid w:val="00DC2CF1"/>
    <w:rsid w:val="00DC4FCF"/>
    <w:rsid w:val="00DC50E0"/>
    <w:rsid w:val="00DC6386"/>
    <w:rsid w:val="00DC717C"/>
    <w:rsid w:val="00DD1130"/>
    <w:rsid w:val="00DD1951"/>
    <w:rsid w:val="00DD294A"/>
    <w:rsid w:val="00DD4E3C"/>
    <w:rsid w:val="00DD6628"/>
    <w:rsid w:val="00DD6945"/>
    <w:rsid w:val="00DE3250"/>
    <w:rsid w:val="00DE6028"/>
    <w:rsid w:val="00DE78A3"/>
    <w:rsid w:val="00DF0D66"/>
    <w:rsid w:val="00DF1A71"/>
    <w:rsid w:val="00DF68C7"/>
    <w:rsid w:val="00DF697B"/>
    <w:rsid w:val="00DF731A"/>
    <w:rsid w:val="00E11332"/>
    <w:rsid w:val="00E11352"/>
    <w:rsid w:val="00E170DC"/>
    <w:rsid w:val="00E26818"/>
    <w:rsid w:val="00E27FFC"/>
    <w:rsid w:val="00E30B15"/>
    <w:rsid w:val="00E40181"/>
    <w:rsid w:val="00E56A01"/>
    <w:rsid w:val="00E61381"/>
    <w:rsid w:val="00E629A1"/>
    <w:rsid w:val="00E65833"/>
    <w:rsid w:val="00E6794C"/>
    <w:rsid w:val="00E71591"/>
    <w:rsid w:val="00E718A3"/>
    <w:rsid w:val="00E80DE3"/>
    <w:rsid w:val="00E82C55"/>
    <w:rsid w:val="00E92AC3"/>
    <w:rsid w:val="00EB00E0"/>
    <w:rsid w:val="00EC059F"/>
    <w:rsid w:val="00EC1F24"/>
    <w:rsid w:val="00EC22F6"/>
    <w:rsid w:val="00ED23E5"/>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5D18"/>
    <w:rsid w:val="00F4641B"/>
    <w:rsid w:val="00F46EB8"/>
    <w:rsid w:val="00F50CD1"/>
    <w:rsid w:val="00F511E4"/>
    <w:rsid w:val="00F5202C"/>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A5A53"/>
    <w:rsid w:val="00FB4769"/>
    <w:rsid w:val="00FB4CDA"/>
    <w:rsid w:val="00FC0F81"/>
    <w:rsid w:val="00FC395C"/>
    <w:rsid w:val="00FD0979"/>
    <w:rsid w:val="00FD3766"/>
    <w:rsid w:val="00FD47C4"/>
    <w:rsid w:val="00FE092E"/>
    <w:rsid w:val="00FE29A3"/>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3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F8"/>
    <w:pPr>
      <w:spacing w:before="120" w:after="120"/>
    </w:pPr>
    <w:rPr>
      <w:rFonts w:ascii="Univers 45 Light" w:eastAsia="Univers 45 Light" w:hAnsi="Univers 45 Light"/>
      <w:szCs w:val="22"/>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Arial" w:hAnsi="Arial" w:cs="Arial"/>
      <w:bCs/>
      <w:color w:val="007B4B"/>
      <w:kern w:val="32"/>
      <w:sz w:val="36"/>
      <w:szCs w:val="40"/>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eastAsia="Arial" w:hAnsi="Arial"/>
      <w:b/>
      <w:color w:val="007B4B"/>
      <w:sz w:val="28"/>
      <w:szCs w:val="28"/>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Arial" w:hAnsi="Arial"/>
      <w:b/>
      <w:bCs/>
      <w:sz w:val="24"/>
      <w:szCs w:val="26"/>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Arial" w:hAnsi="Arial"/>
      <w:b/>
      <w:bCs/>
    </w:rPr>
  </w:style>
  <w:style w:type="paragraph" w:styleId="Heading5">
    <w:name w:val="heading 5"/>
    <w:basedOn w:val="Normal"/>
    <w:next w:val="Normal"/>
    <w:link w:val="Heading5Char"/>
    <w:uiPriority w:val="9"/>
    <w:semiHidden/>
    <w:qFormat/>
    <w:rsid w:val="003744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Arial" w:hAnsi="Arial"/>
    </w:rPr>
  </w:style>
  <w:style w:type="character" w:customStyle="1" w:styleId="Heading1Char">
    <w:name w:val="Heading 1 Char"/>
    <w:link w:val="Heading1"/>
    <w:uiPriority w:val="1"/>
    <w:rsid w:val="0032528D"/>
    <w:rPr>
      <w:rFonts w:ascii="Arial" w:eastAsia="Arial" w:hAnsi="Arial" w:cs="Arial"/>
      <w:bCs/>
      <w:color w:val="007B4B"/>
      <w:kern w:val="32"/>
      <w:sz w:val="36"/>
      <w:szCs w:val="40"/>
      <w:lang w:eastAsia="zh-CN"/>
    </w:rPr>
  </w:style>
  <w:style w:type="character" w:customStyle="1" w:styleId="Heading2Char">
    <w:name w:val="Heading 2 Char"/>
    <w:link w:val="Heading2"/>
    <w:uiPriority w:val="1"/>
    <w:rsid w:val="0032528D"/>
    <w:rPr>
      <w:rFonts w:ascii="Arial" w:eastAsia="Arial" w:hAnsi="Arial"/>
      <w:b/>
      <w:color w:val="007B4B"/>
      <w:sz w:val="28"/>
      <w:szCs w:val="28"/>
      <w:lang w:eastAsia="zh-CN"/>
    </w:rPr>
  </w:style>
  <w:style w:type="character" w:customStyle="1" w:styleId="Heading3Char">
    <w:name w:val="Heading 3 Char"/>
    <w:link w:val="Heading3"/>
    <w:uiPriority w:val="1"/>
    <w:rsid w:val="00152073"/>
    <w:rPr>
      <w:rFonts w:ascii="Arial" w:eastAsia="Arial" w:hAnsi="Arial"/>
      <w:b/>
      <w:bCs/>
      <w:sz w:val="24"/>
      <w:szCs w:val="26"/>
      <w:lang w:eastAsia="zh-CN"/>
    </w:rPr>
  </w:style>
  <w:style w:type="character" w:customStyle="1" w:styleId="Heading4Char">
    <w:name w:val="Heading 4 Char"/>
    <w:link w:val="Heading4"/>
    <w:uiPriority w:val="1"/>
    <w:rsid w:val="00152073"/>
    <w:rPr>
      <w:rFonts w:ascii="Arial" w:eastAsia="Arial" w:hAnsi="Arial"/>
      <w:b/>
      <w:bCs/>
      <w:lang w:eastAsia="zh-CN"/>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eastAsia="Verdana" w:hAnsi="Verdana"/>
      <w:sz w:val="24"/>
      <w:szCs w:val="24"/>
      <w:lang w:eastAsia="zh-CN"/>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eastAsia="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eastAsia="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Arial" w:hAnsi="Arial"/>
      <w:b/>
      <w:noProof/>
    </w:rPr>
  </w:style>
  <w:style w:type="character" w:customStyle="1" w:styleId="Heading5Char">
    <w:name w:val="Heading 5 Char"/>
    <w:link w:val="Heading5"/>
    <w:uiPriority w:val="9"/>
    <w:semiHidden/>
    <w:rsid w:val="00CF2F50"/>
    <w:rPr>
      <w:rFonts w:ascii="Cambria" w:eastAsia="Cambria" w:hAnsi="Cambria"/>
      <w:b/>
      <w:bCs/>
      <w:i/>
      <w:iCs/>
      <w:sz w:val="26"/>
      <w:szCs w:val="26"/>
      <w:lang w:eastAsia="zh-CN"/>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eastAsia="Arial" w:hAnsi="Arial"/>
      <w:b/>
      <w:color w:val="007B4B"/>
      <w:sz w:val="28"/>
      <w:szCs w:val="28"/>
      <w:lang w:eastAsia="zh-CN"/>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eastAsia="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eastAsia="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eastAsia="Calibri Light" w:hAnsi="Calibri Light"/>
      <w:sz w:val="24"/>
      <w:szCs w:val="24"/>
    </w:rPr>
  </w:style>
  <w:style w:type="paragraph" w:customStyle="1" w:styleId="Sectionbreakfirstpage">
    <w:name w:val="Section break first page"/>
    <w:uiPriority w:val="5"/>
    <w:rsid w:val="004C6EEE"/>
    <w:pPr>
      <w:spacing w:after="400"/>
    </w:pPr>
    <w:rPr>
      <w:rFonts w:ascii="Arial" w:eastAsia="Arial" w:hAnsi="Arial"/>
    </w:rPr>
  </w:style>
  <w:style w:type="paragraph" w:customStyle="1" w:styleId="DHHStabletext">
    <w:name w:val="DHHS table text"/>
    <w:uiPriority w:val="3"/>
    <w:qFormat/>
    <w:rsid w:val="00DA2619"/>
    <w:pPr>
      <w:spacing w:before="80" w:after="60"/>
    </w:pPr>
    <w:rPr>
      <w:rFonts w:ascii="Arial" w:eastAsia="Arial" w:hAnsi="Arial"/>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eastAsia="Arial" w:hAnsi="Arial"/>
      <w:b/>
    </w:rPr>
  </w:style>
  <w:style w:type="paragraph" w:customStyle="1" w:styleId="DHHSmainheading">
    <w:name w:val="DHHS main heading"/>
    <w:uiPriority w:val="8"/>
    <w:rsid w:val="004946F4"/>
    <w:pPr>
      <w:spacing w:line="560" w:lineRule="atLeast"/>
    </w:pPr>
    <w:rPr>
      <w:rFonts w:ascii="Arial" w:eastAsia="Arial" w:hAnsi="Arial"/>
      <w:color w:val="FFFFFF"/>
      <w:sz w:val="50"/>
      <w:szCs w:val="50"/>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Arial" w:hAnsi="Arial"/>
      <w:sz w:val="24"/>
      <w:szCs w:val="19"/>
    </w:rPr>
  </w:style>
  <w:style w:type="paragraph" w:customStyle="1" w:styleId="DHHSfigurecaption">
    <w:name w:val="DHHS figure caption"/>
    <w:next w:val="DHHSbody"/>
    <w:rsid w:val="00770F37"/>
    <w:pPr>
      <w:keepNext/>
      <w:keepLines/>
      <w:spacing w:before="240" w:after="120"/>
    </w:pPr>
    <w:rPr>
      <w:rFonts w:ascii="Arial" w:eastAsia="Arial" w:hAnsi="Arial"/>
      <w:b/>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eastAsia="Calibri Light" w:hAnsi="Calibri Light"/>
      <w:sz w:val="24"/>
      <w:szCs w:val="24"/>
      <w:lang w:eastAsia="zh-CN"/>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eastAsia="Arial" w:hAnsi="Arial"/>
      <w:b/>
      <w:color w:val="007B4B"/>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eastAsia="Arial" w:hAnsi="Arial"/>
      <w:color w:val="FFFFFF"/>
      <w:sz w:val="28"/>
      <w:szCs w:val="24"/>
    </w:rPr>
  </w:style>
  <w:style w:type="paragraph" w:styleId="FootnoteText">
    <w:name w:val="footnote text"/>
    <w:basedOn w:val="Normal"/>
    <w:link w:val="FootnoteTextChar"/>
    <w:uiPriority w:val="99"/>
    <w:rsid w:val="00152073"/>
    <w:pPr>
      <w:spacing w:before="60" w:after="60" w:line="200" w:lineRule="atLeast"/>
    </w:pPr>
    <w:rPr>
      <w:rFonts w:ascii="Arial" w:eastAsia="Arial" w:hAnsi="Arial" w:cs="Arial"/>
      <w:sz w:val="16"/>
      <w:szCs w:val="16"/>
    </w:rPr>
  </w:style>
  <w:style w:type="character" w:customStyle="1" w:styleId="FootnoteTextChar">
    <w:name w:val="Footnote Text Char"/>
    <w:link w:val="FootnoteText"/>
    <w:uiPriority w:val="99"/>
    <w:rsid w:val="003F0445"/>
    <w:rPr>
      <w:rFonts w:ascii="Arial" w:eastAsia="Arial" w:hAnsi="Arial" w:cs="Arial"/>
      <w:sz w:val="16"/>
      <w:szCs w:val="16"/>
      <w:lang w:eastAsia="zh-CN"/>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eastAsia="Calibri Light" w:hAnsi="Calibri Light"/>
      <w:b/>
      <w:bCs/>
      <w:kern w:val="28"/>
      <w:sz w:val="32"/>
      <w:szCs w:val="32"/>
    </w:rPr>
  </w:style>
  <w:style w:type="character" w:customStyle="1" w:styleId="TitleChar">
    <w:name w:val="Title Char"/>
    <w:link w:val="Title"/>
    <w:uiPriority w:val="10"/>
    <w:semiHidden/>
    <w:rsid w:val="00152073"/>
    <w:rPr>
      <w:rFonts w:ascii="Calibri Light" w:eastAsia="Calibri Light" w:hAnsi="Calibri Light"/>
      <w:b/>
      <w:bCs/>
      <w:kern w:val="28"/>
      <w:sz w:val="32"/>
      <w:szCs w:val="32"/>
      <w:lang w:eastAsia="zh-CN"/>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eastAsia="Arial" w:hAnsi="Arial"/>
      <w:sz w:val="18"/>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eastAsia="Arial" w:hAnsi="Arial" w:cs="Arial"/>
      <w:sz w:val="18"/>
      <w:szCs w:val="18"/>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eastAsia="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zh-CN"/>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Univers 45 Light" w:hAnsi="Univers 45 Light"/>
      <w:szCs w:val="22"/>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style>
  <w:style w:type="character" w:customStyle="1" w:styleId="CommentTextChar">
    <w:name w:val="Comment Text Char"/>
    <w:basedOn w:val="DefaultParagraphFont"/>
    <w:link w:val="CommentText"/>
    <w:uiPriority w:val="99"/>
    <w:semiHidden/>
    <w:rsid w:val="004D09AF"/>
    <w:rPr>
      <w:rFonts w:ascii="Cambria" w:eastAsia="Cambria" w:hAnsi="Cambria"/>
      <w:lang w:eastAsia="zh-CN"/>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eastAsia="Cambria" w:hAnsi="Cambria"/>
      <w:b/>
      <w:bCs/>
      <w:lang w:eastAsia="zh-CN"/>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Univers 45 Light" w:hAnsi="Univers 45 Light"/>
      <w:szCs w:val="22"/>
      <w:lang w:eastAsia="zh-CN"/>
    </w:rPr>
  </w:style>
  <w:style w:type="paragraph" w:customStyle="1" w:styleId="Covertitle1108pt">
    <w:name w:val="Cover title 1_108pt"/>
    <w:qFormat/>
    <w:rsid w:val="00251B62"/>
    <w:rPr>
      <w:rFonts w:ascii="KPMG Light" w:eastAsia="KPMG Light" w:hAnsi="KPMG Light"/>
      <w:noProof/>
      <w:color w:val="FFFFFF"/>
      <w:sz w:val="216"/>
      <w:szCs w:val="22"/>
    </w:rPr>
  </w:style>
  <w:style w:type="paragraph" w:styleId="ListParagraph">
    <w:name w:val="List Paragraph"/>
    <w:basedOn w:val="Normal"/>
    <w:uiPriority w:val="34"/>
    <w:qFormat/>
    <w:rsid w:val="00251B62"/>
    <w:pPr>
      <w:ind w:left="720"/>
      <w:contextualSpacing/>
    </w:pPr>
  </w:style>
  <w:style w:type="paragraph" w:styleId="Revision">
    <w:name w:val="Revision"/>
    <w:hidden/>
    <w:uiPriority w:val="71"/>
    <w:rsid w:val="008930E8"/>
    <w:rPr>
      <w:rFonts w:ascii="Univers 45 Light" w:eastAsia="Univers 45 Light" w:hAnsi="Univers 45 Light"/>
      <w:szCs w:val="22"/>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Univers 45 Light" w:hAnsi="Univers 45 Light"/>
      <w:szCs w:val="22"/>
      <w:lang w:eastAsia="zh-CN"/>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paragraph" w:customStyle="1" w:styleId="xp1">
    <w:name w:val="x_p1"/>
    <w:basedOn w:val="Normal"/>
    <w:rsid w:val="003C514F"/>
    <w:pPr>
      <w:spacing w:before="0" w:after="0"/>
    </w:pPr>
    <w:rPr>
      <w:rFonts w:ascii="Calibri" w:eastAsiaTheme="minorHAnsi" w:hAnsi="Calibri" w:cs="Calibri"/>
      <w:sz w:val="22"/>
    </w:rPr>
  </w:style>
  <w:style w:type="character" w:customStyle="1" w:styleId="xs1">
    <w:name w:val="x_s1"/>
    <w:basedOn w:val="DefaultParagraphFont"/>
    <w:rsid w:val="003C5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32358394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aisingchildren.net.au/babies/sleep/settling-routines/responsive-settling-at-6-18-months-reducing-settling-hel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betterhealth.vic.gov.au/child-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2.health.vic.gov.au/maternal-child-health"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betterhealth.vic.gov.au/child-health" TargetMode="External"/><Relationship Id="rId10" Type="http://schemas.openxmlformats.org/officeDocument/2006/relationships/header" Target="header2.xml"/><Relationship Id="rId19" Type="http://schemas.openxmlformats.org/officeDocument/2006/relationships/hyperlink" Target="https://www.betterhealth.vic.gov.au/child-healt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MCH@dhhs.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D4121-74A4-4683-9FB8-04415962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2702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2023-03-15T22:28:00Z</dcterms:created>
  <dcterms:modified xsi:type="dcterms:W3CDTF">2023-03-15T22:28:00Z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2023-03-15T22:27:57Z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cd541d5f-7760-4d3d-bac4-afd2a75c921d</vt:lpwstr>
  </property>
  <property fmtid="{D5CDD505-2E9C-101B-9397-08002B2CF9AE}" pid="8" name="MSIP_Label_43e64453-338c-4f93-8a4d-0039a0a41f2a_ContentBits">
    <vt:lpwstr>2</vt:lpwstr>
  </property>
</Properties>
</file>